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95" w:rsidRPr="00100F63" w:rsidRDefault="0024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razred, NIT</w:t>
      </w:r>
      <w:r w:rsidR="00995F74" w:rsidRPr="00100F63">
        <w:rPr>
          <w:rFonts w:ascii="Times New Roman" w:hAnsi="Times New Roman" w:cs="Times New Roman"/>
          <w:sz w:val="24"/>
          <w:szCs w:val="24"/>
        </w:rPr>
        <w:t>, 19. 3. 2020</w:t>
      </w:r>
    </w:p>
    <w:p w:rsidR="00995F74" w:rsidRPr="00100F63" w:rsidRDefault="00245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Rešitve: Odgovora na  vprašanji. </w:t>
      </w:r>
    </w:p>
    <w:p w:rsidR="00995F74" w:rsidRPr="00100F63" w:rsidRDefault="00995F74">
      <w:pPr>
        <w:rPr>
          <w:rFonts w:ascii="Times New Roman" w:hAnsi="Times New Roman" w:cs="Times New Roman"/>
          <w:sz w:val="24"/>
          <w:szCs w:val="24"/>
        </w:rPr>
      </w:pPr>
      <w:r w:rsidRPr="00100F63">
        <w:rPr>
          <w:rFonts w:ascii="Times New Roman" w:hAnsi="Times New Roman" w:cs="Times New Roman"/>
          <w:sz w:val="24"/>
          <w:szCs w:val="24"/>
        </w:rPr>
        <w:t>Požara na električnih naprav</w:t>
      </w:r>
      <w:r w:rsidR="004020F2" w:rsidRPr="00100F63">
        <w:rPr>
          <w:rFonts w:ascii="Times New Roman" w:hAnsi="Times New Roman" w:cs="Times New Roman"/>
          <w:sz w:val="24"/>
          <w:szCs w:val="24"/>
        </w:rPr>
        <w:t>ah</w:t>
      </w:r>
      <w:r w:rsidRPr="00100F63">
        <w:rPr>
          <w:rFonts w:ascii="Times New Roman" w:hAnsi="Times New Roman" w:cs="Times New Roman"/>
          <w:sz w:val="24"/>
          <w:szCs w:val="24"/>
        </w:rPr>
        <w:t xml:space="preserve"> ne gasimo z vodo, ker je voda zelo dober prevajalnik  elektrike. To pomeni, da bi  elektrika po vodnem curku pri</w:t>
      </w:r>
      <w:r w:rsidR="004020F2" w:rsidRPr="00100F63">
        <w:rPr>
          <w:rFonts w:ascii="Times New Roman" w:hAnsi="Times New Roman" w:cs="Times New Roman"/>
          <w:sz w:val="24"/>
          <w:szCs w:val="24"/>
        </w:rPr>
        <w:t>šla do tvojega telesa in bi te verjetno  poškodovala oz. ubila</w:t>
      </w:r>
      <w:r w:rsidRPr="00100F63">
        <w:rPr>
          <w:rFonts w:ascii="Times New Roman" w:hAnsi="Times New Roman" w:cs="Times New Roman"/>
          <w:sz w:val="24"/>
          <w:szCs w:val="24"/>
        </w:rPr>
        <w:t xml:space="preserve">. Prav tako elektriko zelo dobro prevajajo vse kovine, zato v vtičnico ne posegamo z nobenimi predmeti, še posebej, če so kovinski. </w:t>
      </w:r>
      <w:r w:rsidR="004020F2" w:rsidRPr="00100F63">
        <w:rPr>
          <w:rFonts w:ascii="Times New Roman" w:hAnsi="Times New Roman" w:cs="Times New Roman"/>
          <w:sz w:val="24"/>
          <w:szCs w:val="24"/>
        </w:rPr>
        <w:t>Zato starši, ko imajo male otroke, zaščitijo vtičnice.</w:t>
      </w:r>
      <w:r w:rsidRPr="00100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74" w:rsidRPr="00100F63" w:rsidRDefault="004020F2">
      <w:pPr>
        <w:rPr>
          <w:rFonts w:ascii="Times New Roman" w:hAnsi="Times New Roman" w:cs="Times New Roman"/>
          <w:sz w:val="24"/>
          <w:szCs w:val="24"/>
        </w:rPr>
      </w:pPr>
      <w:r w:rsidRPr="00100F63">
        <w:rPr>
          <w:rFonts w:ascii="Times New Roman" w:hAnsi="Times New Roman" w:cs="Times New Roman"/>
          <w:sz w:val="24"/>
          <w:szCs w:val="24"/>
        </w:rPr>
        <w:t>Električni tok v hiši izklopimo v notranji električni omarici z varovalkami. Omarico imate nekje v hiši. Naj ti jo pokaže starejša oseba.</w:t>
      </w:r>
    </w:p>
    <w:p w:rsidR="004020F2" w:rsidRPr="00100F63" w:rsidRDefault="00100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F63">
        <w:rPr>
          <w:rFonts w:ascii="Times New Roman" w:hAnsi="Times New Roman" w:cs="Times New Roman"/>
          <w:b/>
          <w:sz w:val="24"/>
          <w:szCs w:val="24"/>
          <w:u w:val="single"/>
        </w:rPr>
        <w:t>Preveri  zapis v zvezek. Dopolni ga ali prepiši.</w:t>
      </w:r>
    </w:p>
    <w:p w:rsidR="00100F63" w:rsidRPr="00100F63" w:rsidRDefault="00100F63" w:rsidP="00100F6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</w:pPr>
      <w:r w:rsidRPr="00100F63"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  <w:t>PO ŽICAH TEČE ELEKTRIČNI TOK</w:t>
      </w:r>
    </w:p>
    <w:p w:rsidR="00100F63" w:rsidRPr="00100F63" w:rsidRDefault="00100F63" w:rsidP="001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00F63" w:rsidRPr="00100F63" w:rsidRDefault="00100F63" w:rsidP="001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100F63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      1. Energijski viri</w:t>
      </w:r>
    </w:p>
    <w:p w:rsidR="00100F63" w:rsidRPr="00100F63" w:rsidRDefault="00100F63" w:rsidP="00100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4107"/>
        <w:gridCol w:w="2980"/>
      </w:tblGrid>
      <w:tr w:rsidR="00100F63" w:rsidRPr="00100F63" w:rsidTr="00CD7607">
        <w:tc>
          <w:tcPr>
            <w:tcW w:w="4107" w:type="dxa"/>
          </w:tcPr>
          <w:p w:rsidR="00100F63" w:rsidRPr="00100F63" w:rsidRDefault="00100F63" w:rsidP="00100F6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l-SI"/>
              </w:rPr>
              <w:t>VRSTA ELEKTRARNE</w:t>
            </w:r>
          </w:p>
        </w:tc>
        <w:tc>
          <w:tcPr>
            <w:tcW w:w="2980" w:type="dxa"/>
          </w:tcPr>
          <w:p w:rsidR="00100F63" w:rsidRPr="00100F63" w:rsidRDefault="00100F63" w:rsidP="00100F6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l-SI"/>
              </w:rPr>
              <w:t>VIR</w:t>
            </w:r>
          </w:p>
        </w:tc>
      </w:tr>
      <w:tr w:rsidR="00100F63" w:rsidRPr="00100F63" w:rsidTr="00CD7607">
        <w:tc>
          <w:tcPr>
            <w:tcW w:w="4107" w:type="dxa"/>
          </w:tcPr>
          <w:p w:rsidR="00100F63" w:rsidRPr="00100F63" w:rsidRDefault="00100F63" w:rsidP="00100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HIDROELEKTRARNA</w:t>
            </w:r>
          </w:p>
        </w:tc>
        <w:tc>
          <w:tcPr>
            <w:tcW w:w="2980" w:type="dxa"/>
          </w:tcPr>
          <w:p w:rsidR="00100F63" w:rsidRPr="00100F63" w:rsidRDefault="00100F63" w:rsidP="00100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energija vode</w:t>
            </w:r>
          </w:p>
        </w:tc>
      </w:tr>
      <w:tr w:rsidR="00100F63" w:rsidRPr="00100F63" w:rsidTr="00CD7607">
        <w:tc>
          <w:tcPr>
            <w:tcW w:w="4107" w:type="dxa"/>
          </w:tcPr>
          <w:p w:rsidR="00100F63" w:rsidRPr="00100F63" w:rsidRDefault="00100F63" w:rsidP="00100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TERMOELEKTRARNA</w:t>
            </w:r>
          </w:p>
        </w:tc>
        <w:tc>
          <w:tcPr>
            <w:tcW w:w="2980" w:type="dxa"/>
          </w:tcPr>
          <w:p w:rsidR="00100F63" w:rsidRPr="00100F63" w:rsidRDefault="00100F63" w:rsidP="00100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energija pare</w:t>
            </w:r>
          </w:p>
        </w:tc>
      </w:tr>
      <w:tr w:rsidR="00100F63" w:rsidRPr="00100F63" w:rsidTr="00CD7607">
        <w:tc>
          <w:tcPr>
            <w:tcW w:w="4107" w:type="dxa"/>
          </w:tcPr>
          <w:p w:rsidR="00100F63" w:rsidRPr="00100F63" w:rsidRDefault="00100F63" w:rsidP="00100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VETRNA ELEKTRARNA</w:t>
            </w:r>
          </w:p>
        </w:tc>
        <w:tc>
          <w:tcPr>
            <w:tcW w:w="2980" w:type="dxa"/>
          </w:tcPr>
          <w:p w:rsidR="00100F63" w:rsidRPr="00100F63" w:rsidRDefault="00100F63" w:rsidP="00100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energija vetra</w:t>
            </w:r>
          </w:p>
        </w:tc>
      </w:tr>
      <w:tr w:rsidR="00100F63" w:rsidRPr="00100F63" w:rsidTr="00CD7607">
        <w:tc>
          <w:tcPr>
            <w:tcW w:w="4107" w:type="dxa"/>
          </w:tcPr>
          <w:p w:rsidR="00100F63" w:rsidRPr="00100F63" w:rsidRDefault="00100F63" w:rsidP="00100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SONČNA ELEKTRARNA</w:t>
            </w:r>
          </w:p>
        </w:tc>
        <w:tc>
          <w:tcPr>
            <w:tcW w:w="2980" w:type="dxa"/>
          </w:tcPr>
          <w:p w:rsidR="00100F63" w:rsidRPr="00100F63" w:rsidRDefault="00100F63" w:rsidP="00100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energija Sonca</w:t>
            </w:r>
          </w:p>
        </w:tc>
      </w:tr>
      <w:tr w:rsidR="00100F63" w:rsidRPr="00100F63" w:rsidTr="00CD7607">
        <w:tc>
          <w:tcPr>
            <w:tcW w:w="4107" w:type="dxa"/>
          </w:tcPr>
          <w:p w:rsidR="00100F63" w:rsidRPr="00100F63" w:rsidRDefault="00100F63" w:rsidP="00100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VALOVNA ELEKTRARNA</w:t>
            </w:r>
          </w:p>
        </w:tc>
        <w:tc>
          <w:tcPr>
            <w:tcW w:w="2980" w:type="dxa"/>
          </w:tcPr>
          <w:p w:rsidR="00100F63" w:rsidRPr="00100F63" w:rsidRDefault="00100F63" w:rsidP="00100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100F63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energija valov morja</w:t>
            </w:r>
          </w:p>
        </w:tc>
      </w:tr>
    </w:tbl>
    <w:p w:rsidR="00100F63" w:rsidRPr="00100F63" w:rsidRDefault="00100F63" w:rsidP="001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00F63" w:rsidRPr="00100F63" w:rsidRDefault="00100F63" w:rsidP="00100F63">
      <w:pPr>
        <w:spacing w:after="0" w:line="240" w:lineRule="auto"/>
        <w:ind w:left="720"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0F63">
        <w:rPr>
          <w:rFonts w:ascii="Times New Roman" w:eastAsia="Times New Roman" w:hAnsi="Times New Roman" w:cs="Times New Roman"/>
          <w:sz w:val="24"/>
          <w:szCs w:val="24"/>
          <w:lang w:eastAsia="sl-SI"/>
        </w:rPr>
        <w:t>2. Električni tok potuje po žicah do porabnikov (električni aparati, svetila, peči…).</w:t>
      </w:r>
    </w:p>
    <w:p w:rsidR="004020F2" w:rsidRDefault="004020F2"/>
    <w:p w:rsidR="00100F63" w:rsidRPr="00100F63" w:rsidRDefault="00100F63" w:rsidP="00100F6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</w:pPr>
      <w:r w:rsidRPr="00100F63"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  <w:t>ELEKTRIČNA SHEMA</w:t>
      </w:r>
    </w:p>
    <w:p w:rsidR="00100F63" w:rsidRPr="00100F63" w:rsidRDefault="00100F63" w:rsidP="001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00F63" w:rsidRPr="00100F63" w:rsidRDefault="00100F63" w:rsidP="00100F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0F63">
        <w:rPr>
          <w:rFonts w:ascii="Times New Roman" w:eastAsia="Times New Roman" w:hAnsi="Times New Roman" w:cs="Times New Roman"/>
          <w:sz w:val="24"/>
          <w:szCs w:val="24"/>
          <w:lang w:eastAsia="sl-SI"/>
        </w:rPr>
        <w:t>Vir električne energije je baterija ali električno omrežje.</w:t>
      </w:r>
    </w:p>
    <w:p w:rsidR="00100F63" w:rsidRPr="00100F63" w:rsidRDefault="00100F63" w:rsidP="00100F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00F63" w:rsidRPr="00100F63" w:rsidRDefault="00100F63" w:rsidP="00100F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0F63">
        <w:rPr>
          <w:rFonts w:ascii="Times New Roman" w:eastAsia="Times New Roman" w:hAnsi="Times New Roman" w:cs="Times New Roman"/>
          <w:sz w:val="24"/>
          <w:szCs w:val="24"/>
          <w:lang w:eastAsia="sl-SI"/>
        </w:rPr>
        <w:t>Poenostavljenemu načinu risanja električnih napeljav rečemo električna shema.</w:t>
      </w:r>
    </w:p>
    <w:p w:rsidR="00100F63" w:rsidRPr="00100F63" w:rsidRDefault="00100F63" w:rsidP="001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5843"/>
      </w:tblGrid>
      <w:tr w:rsidR="00100F63" w:rsidRPr="00100F63" w:rsidTr="00CD7607">
        <w:tc>
          <w:tcPr>
            <w:tcW w:w="3369" w:type="dxa"/>
          </w:tcPr>
          <w:p w:rsidR="00100F63" w:rsidRPr="00100F63" w:rsidRDefault="00100F63" w:rsidP="00100F63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</w:pPr>
            <w:r w:rsidRPr="00100F63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49186A2F" wp14:editId="48AE609E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154940</wp:posOffset>
                  </wp:positionV>
                  <wp:extent cx="619125" cy="342900"/>
                  <wp:effectExtent l="0" t="0" r="9525" b="0"/>
                  <wp:wrapNone/>
                  <wp:docPr id="1" name="Slika 1" descr="Shema elektri&amp;ccaron;nega kroga s slike na levi str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Shema elektri&amp;ccaron;nega kroga s slike na levi str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52" r="33513" b="68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63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 xml:space="preserve">    </w:t>
            </w:r>
          </w:p>
          <w:p w:rsidR="00100F63" w:rsidRPr="00100F63" w:rsidRDefault="00100F63" w:rsidP="00100F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100F63">
              <w:rPr>
                <w:rFonts w:ascii="Arial" w:eastAsia="Calibri" w:hAnsi="Arial" w:cs="Arial"/>
                <w:sz w:val="24"/>
                <w:szCs w:val="24"/>
                <w:lang w:eastAsia="sl-SI"/>
              </w:rPr>
              <w:t>ŽARNICA</w:t>
            </w:r>
          </w:p>
          <w:p w:rsidR="00100F63" w:rsidRPr="00100F63" w:rsidRDefault="00100F63" w:rsidP="00100F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100F63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64BD7B8B" wp14:editId="54395DC9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153670</wp:posOffset>
                  </wp:positionV>
                  <wp:extent cx="581025" cy="333375"/>
                  <wp:effectExtent l="0" t="0" r="9525" b="9525"/>
                  <wp:wrapNone/>
                  <wp:docPr id="2" name="Slika 2" descr="Shema elektri&amp;ccaron;nega kroga s slike na levi str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Shema elektri&amp;ccaron;nega kroga s slike na levi str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9" r="58379" b="69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0F63" w:rsidRPr="00100F63" w:rsidRDefault="00100F63" w:rsidP="00100F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100F63">
              <w:rPr>
                <w:rFonts w:ascii="Arial" w:eastAsia="Calibri" w:hAnsi="Arial" w:cs="Arial"/>
                <w:sz w:val="24"/>
                <w:szCs w:val="24"/>
                <w:lang w:eastAsia="sl-SI"/>
              </w:rPr>
              <w:t>ŽICA</w:t>
            </w:r>
          </w:p>
          <w:p w:rsidR="00100F63" w:rsidRPr="00100F63" w:rsidRDefault="00100F63" w:rsidP="00100F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100F63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37CFBD24" wp14:editId="3797CEBE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4445</wp:posOffset>
                  </wp:positionV>
                  <wp:extent cx="657225" cy="323850"/>
                  <wp:effectExtent l="0" t="0" r="9525" b="0"/>
                  <wp:wrapNone/>
                  <wp:docPr id="3" name="Slika 3" descr="Shema elektri&amp;ccaron;nega kroga s slike na levi str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Shema elektri&amp;ccaron;nega kroga s slike na levi str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30" t="70177" r="32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0F63" w:rsidRPr="00100F63" w:rsidRDefault="00100F63" w:rsidP="00100F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100F63">
              <w:rPr>
                <w:rFonts w:ascii="Arial" w:eastAsia="Calibri" w:hAnsi="Arial" w:cs="Arial"/>
                <w:sz w:val="24"/>
                <w:szCs w:val="24"/>
                <w:lang w:eastAsia="sl-SI"/>
              </w:rPr>
              <w:t>BATERIJA</w:t>
            </w:r>
          </w:p>
          <w:p w:rsidR="00100F63" w:rsidRPr="00100F63" w:rsidRDefault="00100F63" w:rsidP="00100F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100F63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31F7F" wp14:editId="053C2820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39634</wp:posOffset>
                      </wp:positionV>
                      <wp:extent cx="306957" cy="189781"/>
                      <wp:effectExtent l="0" t="0" r="17145" b="20320"/>
                      <wp:wrapNone/>
                      <wp:docPr id="226" name="Raven puščični povezovalnik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957" cy="1897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26" o:spid="_x0000_s1026" type="#_x0000_t32" style="position:absolute;margin-left:101.9pt;margin-top:3.1pt;width:24.15pt;height:14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"/>
                  </w:pict>
                </mc:Fallback>
              </mc:AlternateContent>
            </w:r>
          </w:p>
          <w:p w:rsidR="00100F63" w:rsidRPr="00100F63" w:rsidRDefault="00100F63" w:rsidP="00100F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100F63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C170F" wp14:editId="696D8692">
                      <wp:simplePos x="0" y="0"/>
                      <wp:positionH relativeFrom="column">
                        <wp:posOffset>1638671</wp:posOffset>
                      </wp:positionH>
                      <wp:positionV relativeFrom="paragraph">
                        <wp:posOffset>73025</wp:posOffset>
                      </wp:positionV>
                      <wp:extent cx="266700" cy="635"/>
                      <wp:effectExtent l="0" t="0" r="19050" b="37465"/>
                      <wp:wrapNone/>
                      <wp:docPr id="227" name="Raven puščični povezovalnik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227" o:spid="_x0000_s1026" type="#_x0000_t32" style="position:absolute;margin-left:129.05pt;margin-top:5.75pt;width:2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"/>
                  </w:pict>
                </mc:Fallback>
              </mc:AlternateContent>
            </w:r>
            <w:r w:rsidRPr="00100F63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06D13" wp14:editId="3BF54A2B">
                      <wp:simplePos x="0" y="0"/>
                      <wp:positionH relativeFrom="column">
                        <wp:posOffset>883656</wp:posOffset>
                      </wp:positionH>
                      <wp:positionV relativeFrom="paragraph">
                        <wp:posOffset>72390</wp:posOffset>
                      </wp:positionV>
                      <wp:extent cx="304800" cy="635"/>
                      <wp:effectExtent l="0" t="0" r="19050" b="37465"/>
                      <wp:wrapNone/>
                      <wp:docPr id="225" name="Raven puščični povezovalnik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225" o:spid="_x0000_s1026" type="#_x0000_t32" style="position:absolute;margin-left:69.6pt;margin-top:5.7pt;width:2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"/>
                  </w:pict>
                </mc:Fallback>
              </mc:AlternateContent>
            </w:r>
            <w:r w:rsidRPr="00100F63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STIKALO             Ο     </w:t>
            </w:r>
            <w:proofErr w:type="spellStart"/>
            <w:r w:rsidRPr="00100F63">
              <w:rPr>
                <w:rFonts w:ascii="Arial" w:eastAsia="Calibri" w:hAnsi="Arial" w:cs="Arial"/>
                <w:sz w:val="24"/>
                <w:szCs w:val="24"/>
                <w:lang w:eastAsia="sl-SI"/>
              </w:rPr>
              <w:t>Ο</w:t>
            </w:r>
            <w:proofErr w:type="spellEnd"/>
          </w:p>
        </w:tc>
        <w:tc>
          <w:tcPr>
            <w:tcW w:w="5843" w:type="dxa"/>
          </w:tcPr>
          <w:p w:rsidR="00100F63" w:rsidRPr="00100F63" w:rsidRDefault="00100F63" w:rsidP="00100F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100F63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C2B2C69" wp14:editId="2F539B5A">
                  <wp:extent cx="1765300" cy="1085850"/>
                  <wp:effectExtent l="0" t="0" r="6350" b="0"/>
                  <wp:docPr id="4" name="Slika 4" descr="Shema elektri&amp;ccaron;nega kroga s slike na levi str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Shema elektri&amp;ccaron;nega kroga s slike na levi str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F63" w:rsidRPr="00100F63" w:rsidRDefault="00100F63" w:rsidP="00100F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100F63" w:rsidRPr="00100F63" w:rsidRDefault="00100F63" w:rsidP="00100F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</w:tbl>
    <w:p w:rsidR="00100F63" w:rsidRDefault="00100F63">
      <w:r>
        <w:t xml:space="preserve"> </w:t>
      </w:r>
    </w:p>
    <w:p w:rsidR="00100F63" w:rsidRPr="00100F63" w:rsidRDefault="00100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F63">
        <w:rPr>
          <w:rFonts w:ascii="Times New Roman" w:hAnsi="Times New Roman" w:cs="Times New Roman"/>
          <w:b/>
          <w:sz w:val="24"/>
          <w:szCs w:val="24"/>
          <w:u w:val="single"/>
        </w:rPr>
        <w:t>V interaktivnem gradivu Rokus poglej  film</w:t>
      </w:r>
      <w:r w:rsidR="00245FD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00F63">
        <w:rPr>
          <w:rFonts w:ascii="Times New Roman" w:hAnsi="Times New Roman" w:cs="Times New Roman"/>
          <w:b/>
          <w:sz w:val="24"/>
          <w:szCs w:val="24"/>
          <w:u w:val="single"/>
        </w:rPr>
        <w:t xml:space="preserve"> Viri električne energije in  Električni krog.</w:t>
      </w:r>
    </w:p>
    <w:p w:rsidR="00100F63" w:rsidRPr="00245FDC" w:rsidRDefault="00245F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FDC">
        <w:rPr>
          <w:rFonts w:ascii="Times New Roman" w:hAnsi="Times New Roman" w:cs="Times New Roman"/>
          <w:b/>
          <w:sz w:val="24"/>
          <w:szCs w:val="24"/>
          <w:u w:val="single"/>
        </w:rPr>
        <w:t>V oglasnih letakih poišči slike aparatov, ki za svoje delovanje potrebujejo električno energijo (na primer sušilnik za lase,mešalnik za stepanje smetane, pralni stroj, mobilni telefon…) Nalepi  jih v zvezek in poimenuj. Razvrsti jih na take, ki delujejo na baterije, in take, ki se napajajo iz omrežja.</w:t>
      </w:r>
      <w:bookmarkStart w:id="0" w:name="_GoBack"/>
      <w:bookmarkEnd w:id="0"/>
    </w:p>
    <w:p w:rsidR="00245FDC" w:rsidRDefault="00245FDC"/>
    <w:sectPr w:rsidR="00245FDC" w:rsidSect="00245F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BD0"/>
    <w:multiLevelType w:val="hybridMultilevel"/>
    <w:tmpl w:val="3F5ACF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83"/>
    <w:rsid w:val="00100F63"/>
    <w:rsid w:val="00204695"/>
    <w:rsid w:val="00245FDC"/>
    <w:rsid w:val="004020F2"/>
    <w:rsid w:val="00995F74"/>
    <w:rsid w:val="00B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2020-03-18T17:59:00Z</dcterms:created>
  <dcterms:modified xsi:type="dcterms:W3CDTF">2020-03-18T18:30:00Z</dcterms:modified>
</cp:coreProperties>
</file>