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Default="001031D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-137795</wp:posOffset>
                </wp:positionV>
                <wp:extent cx="2066925" cy="647700"/>
                <wp:effectExtent l="0" t="0" r="9525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1DF" w:rsidRDefault="001031DF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228725" cy="549910"/>
                                  <wp:effectExtent l="0" t="0" r="9525" b="254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lip-art-church-family-and-friend-clipart-3-wikiclipar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8725" cy="549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304.15pt;margin-top:-10.85pt;width:162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" fillcolor="white [3201]" stroked="f" strokeweight=".5pt">
                <v:textbox>
                  <w:txbxContent>
                    <w:p w:rsidR="001031DF" w:rsidRDefault="001031DF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228725" cy="549910"/>
                            <wp:effectExtent l="0" t="0" r="9525" b="254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lip-art-church-family-and-friend-clipart-3-wikiclipar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8725" cy="549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Šestošolke in šestošolci, </w:t>
      </w:r>
    </w:p>
    <w:p w:rsidR="001031DF" w:rsidRDefault="001031DF"/>
    <w:p w:rsidR="001031DF" w:rsidRDefault="001031DF">
      <w:r>
        <w:t xml:space="preserve">prepričana sem, da je vsak izmed vas ohranil kakšno lepo izkušnjo na nekaj, kar se vam je zgodilo prvič, naj si bo to prvi šolski dan, prvi dan počitnic, </w:t>
      </w:r>
      <w:r w:rsidR="002F095B">
        <w:t xml:space="preserve">prva knjiga, </w:t>
      </w:r>
      <w:r>
        <w:t xml:space="preserve">lahko pa je to tudi prva ljubezen ali prva pesem. </w:t>
      </w:r>
    </w:p>
    <w:p w:rsidR="001031DF" w:rsidRDefault="001031DF">
      <w:r>
        <w:t xml:space="preserve">O tem govori tudi pesnik Dane Zajc v svoji pesmi z naslovom Moja prva pesem. </w:t>
      </w:r>
    </w:p>
    <w:p w:rsidR="002F095B" w:rsidRDefault="002F095B" w:rsidP="002F095B">
      <w:pPr>
        <w:pStyle w:val="Odstavekseznama"/>
        <w:numPr>
          <w:ilvl w:val="0"/>
          <w:numId w:val="2"/>
        </w:numPr>
      </w:pPr>
      <w:r>
        <w:t xml:space="preserve">Na spodnji povezavi si oglej nekaj zanimivosti o slovenskem pesniku Danetu Zajcu. </w:t>
      </w:r>
    </w:p>
    <w:p w:rsidR="002F095B" w:rsidRDefault="002F095B">
      <w:hyperlink r:id="rId9" w:history="1">
        <w:r w:rsidRPr="0027796A">
          <w:rPr>
            <w:rStyle w:val="Hiperpovezava"/>
          </w:rPr>
          <w:t>https://www.rtvslo.si/moja-generacija/koscki-materialne-zapuscine-daneta-zajca/385915</w:t>
        </w:r>
      </w:hyperlink>
      <w:r>
        <w:t xml:space="preserve"> </w:t>
      </w:r>
    </w:p>
    <w:p w:rsidR="00E27A9A" w:rsidRDefault="001031DF" w:rsidP="00E27A9A">
      <w:pPr>
        <w:pStyle w:val="Odstavekseznama"/>
        <w:numPr>
          <w:ilvl w:val="0"/>
          <w:numId w:val="1"/>
        </w:numPr>
      </w:pPr>
      <w:r w:rsidRPr="001031DF">
        <w:rPr>
          <w:b/>
        </w:rPr>
        <w:t>Preberi pesem</w:t>
      </w:r>
      <w:r w:rsidR="006A0562">
        <w:t xml:space="preserve"> na izročku (povzeto po SZ </w:t>
      </w:r>
      <w:r>
        <w:t>Od glasov do knjižnih svetov 6</w:t>
      </w:r>
      <w:r w:rsidR="006A0562">
        <w:t>)</w:t>
      </w:r>
      <w:bookmarkStart w:id="0" w:name="_GoBack"/>
      <w:bookmarkEnd w:id="0"/>
      <w:r>
        <w:t xml:space="preserve">. </w:t>
      </w:r>
    </w:p>
    <w:p w:rsidR="001031DF" w:rsidRDefault="001031DF" w:rsidP="001031DF">
      <w:pPr>
        <w:pStyle w:val="Odstavekseznama"/>
        <w:numPr>
          <w:ilvl w:val="0"/>
          <w:numId w:val="1"/>
        </w:numPr>
      </w:pPr>
      <w:r>
        <w:t xml:space="preserve">V zvezek </w:t>
      </w:r>
      <w:r w:rsidR="00E27A9A">
        <w:t xml:space="preserve">(pod književnost) </w:t>
      </w:r>
      <w:r>
        <w:t>z</w:t>
      </w:r>
      <w:r w:rsidRPr="001031DF">
        <w:rPr>
          <w:b/>
        </w:rPr>
        <w:t>apiši</w:t>
      </w:r>
      <w:r>
        <w:t xml:space="preserve"> ime avtorja ter naslov pesmi: </w:t>
      </w:r>
    </w:p>
    <w:p w:rsidR="001031DF" w:rsidRDefault="001031DF" w:rsidP="001031DF">
      <w:pPr>
        <w:pStyle w:val="Odstavekseznama"/>
        <w:rPr>
          <w:color w:val="FF0000"/>
        </w:rPr>
      </w:pPr>
      <w:r w:rsidRPr="001031DF">
        <w:rPr>
          <w:color w:val="FF0000"/>
        </w:rPr>
        <w:t xml:space="preserve">Dane Zajc </w:t>
      </w:r>
      <w:r w:rsidRPr="001031DF">
        <w:rPr>
          <w:color w:val="FF0000"/>
        </w:rPr>
        <w:tab/>
      </w:r>
      <w:r w:rsidRPr="001031DF">
        <w:rPr>
          <w:color w:val="FF0000"/>
        </w:rPr>
        <w:tab/>
      </w:r>
      <w:r w:rsidRPr="001031DF">
        <w:rPr>
          <w:color w:val="FF0000"/>
        </w:rPr>
        <w:tab/>
        <w:t xml:space="preserve">Moja prva pesem </w:t>
      </w:r>
    </w:p>
    <w:p w:rsidR="001031DF" w:rsidRDefault="00E27A9A" w:rsidP="00E27A9A">
      <w:pPr>
        <w:pStyle w:val="Odstavekseznama"/>
        <w:numPr>
          <w:ilvl w:val="0"/>
          <w:numId w:val="1"/>
        </w:numPr>
      </w:pPr>
      <w:r>
        <w:t xml:space="preserve">Zapiši, </w:t>
      </w:r>
      <w:r w:rsidRPr="00E27A9A">
        <w:rPr>
          <w:b/>
        </w:rPr>
        <w:t>kako si se počutil ob branju pesmi</w:t>
      </w:r>
      <w:r>
        <w:t xml:space="preserve">? Si se spomnil na kakšen dogodek iz svojega življenja? </w:t>
      </w:r>
    </w:p>
    <w:p w:rsidR="00E27A9A" w:rsidRDefault="00E27A9A" w:rsidP="00E27A9A">
      <w:pPr>
        <w:pStyle w:val="Odstavekseznama"/>
        <w:numPr>
          <w:ilvl w:val="0"/>
          <w:numId w:val="1"/>
        </w:numPr>
      </w:pPr>
      <w:r w:rsidRPr="00E27A9A">
        <w:rPr>
          <w:b/>
        </w:rPr>
        <w:t>Sledi nalogam na izročku</w:t>
      </w:r>
      <w:r>
        <w:t xml:space="preserve"> (če imaš možnost, si </w:t>
      </w:r>
      <w:r w:rsidRPr="00E27A9A">
        <w:rPr>
          <w:u w:val="single"/>
        </w:rPr>
        <w:t>lahko natisneš, sicer zapiši odgovore v zvezek</w:t>
      </w:r>
      <w:r>
        <w:t xml:space="preserve">). Potrudi se. Rešitve nalog bom naložila v spletno učilnico oz. jih po dogovoru lahko pošljem tudi na e-naslov. </w:t>
      </w:r>
    </w:p>
    <w:p w:rsidR="00E27A9A" w:rsidRPr="00E27A9A" w:rsidRDefault="00E27A9A" w:rsidP="00E27A9A">
      <w:pPr>
        <w:pStyle w:val="Odstavekseznama"/>
        <w:numPr>
          <w:ilvl w:val="0"/>
          <w:numId w:val="1"/>
        </w:numPr>
        <w:rPr>
          <w:b/>
          <w:highlight w:val="lightGray"/>
        </w:rPr>
      </w:pPr>
      <w:r w:rsidRPr="00E27A9A">
        <w:rPr>
          <w:b/>
          <w:highlight w:val="lightGray"/>
        </w:rPr>
        <w:t xml:space="preserve">V svoji povratni informaciji na moj e-naslov zapiši, kateri verz iz pesmi ti je bil najbolj všeč in utemelji svojo izbiro. </w:t>
      </w:r>
    </w:p>
    <w:p w:rsidR="00E27A9A" w:rsidRDefault="00E27A9A" w:rsidP="00E27A9A">
      <w:pPr>
        <w:pStyle w:val="Odstavekseznama"/>
        <w:numPr>
          <w:ilvl w:val="0"/>
          <w:numId w:val="1"/>
        </w:numPr>
      </w:pPr>
      <w:r>
        <w:t xml:space="preserve">Za morebitna vprašanja ali nasvete sem dosegljiva po e-naslovu. </w:t>
      </w:r>
    </w:p>
    <w:p w:rsidR="00E27A9A" w:rsidRDefault="00E27A9A" w:rsidP="00E27A9A">
      <w:r>
        <w:t xml:space="preserve">Uspešno in ustvarjalno delo, </w:t>
      </w:r>
    </w:p>
    <w:p w:rsidR="00E27A9A" w:rsidRDefault="00E27A9A" w:rsidP="00E27A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učiteljica Martina</w:t>
      </w:r>
    </w:p>
    <w:p w:rsidR="001031DF" w:rsidRDefault="001031DF" w:rsidP="001031DF"/>
    <w:p w:rsidR="001031DF" w:rsidRDefault="001031DF"/>
    <w:p w:rsidR="001031DF" w:rsidRDefault="001031DF"/>
    <w:p w:rsidR="001031DF" w:rsidRDefault="001031DF">
      <w:r>
        <w:rPr>
          <w:noProof/>
          <w:lang w:eastAsia="sl-SI"/>
        </w:rPr>
        <w:lastRenderedPageBreak/>
        <w:drawing>
          <wp:inline distT="0" distB="0" distL="0" distR="0">
            <wp:extent cx="5648325" cy="7897979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898" cy="791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1DF" w:rsidRDefault="00E27A9A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5520055</wp:posOffset>
                </wp:positionV>
                <wp:extent cx="6705600" cy="3762375"/>
                <wp:effectExtent l="0" t="0" r="19050" b="28575"/>
                <wp:wrapNone/>
                <wp:docPr id="5" name="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7623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A7878" id="Okvir 5" o:spid="_x0000_s1026" style="position:absolute;margin-left:-34.85pt;margin-top:434.65pt;width:528pt;height:29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705600,376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" path="m,l6705600,r,3762375l,3762375,,xm470297,470297r,2821781l6235303,3292078r,-2821781l470297,470297xe" fillcolor="#5b9bd5 [3204]" strokecolor="#1f4d78 [1604]" strokeweight="1pt">
                <v:stroke joinstyle="miter"/>
                <v:path arrowok="t" o:connecttype="custom" o:connectlocs="0,0;6705600,0;6705600,3762375;0,3762375;0,0;470297,470297;470297,3292078;6235303,3292078;6235303,470297;470297,470297" o:connectangles="0,0,0,0,0,0,0,0,0,0"/>
              </v:shape>
            </w:pict>
          </mc:Fallback>
        </mc:AlternateContent>
      </w:r>
      <w:r w:rsidR="001031DF">
        <w:rPr>
          <w:noProof/>
          <w:lang w:eastAsia="sl-SI"/>
        </w:rPr>
        <w:drawing>
          <wp:inline distT="0" distB="0" distL="0" distR="0">
            <wp:extent cx="5705475" cy="550572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300" cy="551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1D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497" w:rsidRDefault="00546497" w:rsidP="001031DF">
      <w:pPr>
        <w:spacing w:after="0" w:line="240" w:lineRule="auto"/>
      </w:pPr>
      <w:r>
        <w:separator/>
      </w:r>
    </w:p>
  </w:endnote>
  <w:endnote w:type="continuationSeparator" w:id="0">
    <w:p w:rsidR="00546497" w:rsidRDefault="00546497" w:rsidP="0010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497" w:rsidRDefault="00546497" w:rsidP="001031DF">
      <w:pPr>
        <w:spacing w:after="0" w:line="240" w:lineRule="auto"/>
      </w:pPr>
      <w:r>
        <w:separator/>
      </w:r>
    </w:p>
  </w:footnote>
  <w:footnote w:type="continuationSeparator" w:id="0">
    <w:p w:rsidR="00546497" w:rsidRDefault="00546497" w:rsidP="0010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1DF" w:rsidRDefault="001031DF">
    <w:pPr>
      <w:pStyle w:val="Glava"/>
    </w:pPr>
    <w:r>
      <w:t>SLJ 6                                                          Pouk na daljavo                                                     Sreda, 25. 3.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14019"/>
    <w:multiLevelType w:val="hybridMultilevel"/>
    <w:tmpl w:val="7F00AA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17EED"/>
    <w:multiLevelType w:val="hybridMultilevel"/>
    <w:tmpl w:val="62886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DF"/>
    <w:rsid w:val="001031DF"/>
    <w:rsid w:val="00106B50"/>
    <w:rsid w:val="002F095B"/>
    <w:rsid w:val="00546497"/>
    <w:rsid w:val="005848DA"/>
    <w:rsid w:val="005C3C9A"/>
    <w:rsid w:val="006A0562"/>
    <w:rsid w:val="0084058F"/>
    <w:rsid w:val="00E2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92478-B703-4151-95F5-901C6914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31DF"/>
  </w:style>
  <w:style w:type="paragraph" w:styleId="Noga">
    <w:name w:val="footer"/>
    <w:basedOn w:val="Navaden"/>
    <w:link w:val="NogaZnak"/>
    <w:uiPriority w:val="99"/>
    <w:unhideWhenUsed/>
    <w:rsid w:val="0010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31DF"/>
  </w:style>
  <w:style w:type="paragraph" w:styleId="Odstavekseznama">
    <w:name w:val="List Paragraph"/>
    <w:basedOn w:val="Navaden"/>
    <w:uiPriority w:val="34"/>
    <w:qFormat/>
    <w:rsid w:val="001031D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F0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rtvslo.si/moja-generacija/koscki-materialne-zapuscine-daneta-zajca/3859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2020-03-23T20:37:00Z</dcterms:created>
  <dcterms:modified xsi:type="dcterms:W3CDTF">2020-03-23T21:36:00Z</dcterms:modified>
</cp:coreProperties>
</file>