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E8" w:rsidRPr="00E152E8" w:rsidRDefault="00E152E8" w:rsidP="00E152E8">
      <w:pPr>
        <w:rPr>
          <w:b/>
          <w:sz w:val="26"/>
          <w:szCs w:val="26"/>
        </w:rPr>
      </w:pPr>
      <w:r w:rsidRPr="00E152E8">
        <w:rPr>
          <w:b/>
          <w:sz w:val="26"/>
          <w:szCs w:val="26"/>
        </w:rPr>
        <w:t>MAT, 17. 4. 2020</w:t>
      </w:r>
    </w:p>
    <w:p w:rsidR="00E152E8" w:rsidRPr="00E152E8" w:rsidRDefault="00E152E8" w:rsidP="00E152E8">
      <w:pPr>
        <w:rPr>
          <w:b/>
          <w:sz w:val="26"/>
          <w:szCs w:val="26"/>
        </w:rPr>
      </w:pPr>
      <w:r w:rsidRPr="00E152E8">
        <w:rPr>
          <w:b/>
          <w:sz w:val="26"/>
          <w:szCs w:val="26"/>
        </w:rPr>
        <w:t xml:space="preserve">Pisno deljenje – </w:t>
      </w:r>
      <w:r w:rsidR="00964138">
        <w:rPr>
          <w:b/>
          <w:sz w:val="26"/>
          <w:szCs w:val="26"/>
        </w:rPr>
        <w:t>tri</w:t>
      </w:r>
      <w:r w:rsidRPr="00E152E8">
        <w:rPr>
          <w:b/>
          <w:sz w:val="26"/>
          <w:szCs w:val="26"/>
        </w:rPr>
        <w:t>mestni deljenec, enomestni delitelj</w:t>
      </w:r>
      <w:r w:rsidR="00015CC5">
        <w:rPr>
          <w:b/>
          <w:sz w:val="26"/>
          <w:szCs w:val="26"/>
        </w:rPr>
        <w:t xml:space="preserve"> </w:t>
      </w:r>
      <w:r w:rsidR="00015CC5" w:rsidRPr="00015CC5">
        <w:rPr>
          <w:sz w:val="26"/>
          <w:szCs w:val="26"/>
        </w:rPr>
        <w:t>(1</w:t>
      </w:r>
      <w:r w:rsidR="00015CC5">
        <w:rPr>
          <w:sz w:val="26"/>
          <w:szCs w:val="26"/>
        </w:rPr>
        <w:t>.</w:t>
      </w:r>
      <w:r w:rsidR="00015CC5" w:rsidRPr="00015CC5">
        <w:rPr>
          <w:sz w:val="26"/>
          <w:szCs w:val="26"/>
        </w:rPr>
        <w:t xml:space="preserve"> ura)</w:t>
      </w:r>
    </w:p>
    <w:p w:rsidR="00E152E8" w:rsidRDefault="00E152E8" w:rsidP="00E152E8">
      <w:pPr>
        <w:jc w:val="both"/>
        <w:rPr>
          <w:sz w:val="26"/>
          <w:szCs w:val="26"/>
        </w:rPr>
      </w:pPr>
      <w:r w:rsidRPr="00E152E8">
        <w:rPr>
          <w:sz w:val="26"/>
          <w:szCs w:val="26"/>
        </w:rPr>
        <w:t>Večina učen</w:t>
      </w:r>
      <w:r w:rsidR="00024D0F">
        <w:rPr>
          <w:sz w:val="26"/>
          <w:szCs w:val="26"/>
        </w:rPr>
        <w:t>cev mi je že sporočila, kako jim</w:t>
      </w:r>
      <w:r w:rsidRPr="00E152E8">
        <w:rPr>
          <w:sz w:val="26"/>
          <w:szCs w:val="26"/>
        </w:rPr>
        <w:t xml:space="preserve"> gre pisno deljenje in ka</w:t>
      </w:r>
      <w:r w:rsidR="00024D0F">
        <w:rPr>
          <w:sz w:val="26"/>
          <w:szCs w:val="26"/>
        </w:rPr>
        <w:t>teri način računanja uporabljajo</w:t>
      </w:r>
      <w:r w:rsidRPr="00E152E8">
        <w:rPr>
          <w:sz w:val="26"/>
          <w:szCs w:val="26"/>
        </w:rPr>
        <w:t xml:space="preserve">. Hvala, tako </w:t>
      </w:r>
      <w:r w:rsidR="00024D0F">
        <w:rPr>
          <w:sz w:val="26"/>
          <w:szCs w:val="26"/>
        </w:rPr>
        <w:t>bomo lažje postopoma</w:t>
      </w:r>
      <w:r w:rsidRPr="00E152E8">
        <w:rPr>
          <w:sz w:val="26"/>
          <w:szCs w:val="26"/>
        </w:rPr>
        <w:t xml:space="preserve"> napredovali. Kdor me še ni poklical, naj to še stori. </w:t>
      </w:r>
      <w:r w:rsidRPr="00E152E8">
        <w:rPr>
          <w:sz w:val="26"/>
          <w:szCs w:val="26"/>
        </w:rPr>
        <w:sym w:font="Wingdings" w:char="F04A"/>
      </w:r>
    </w:p>
    <w:p w:rsidR="00E152E8" w:rsidRPr="00E152E8" w:rsidRDefault="00B860EB" w:rsidP="00E152E8">
      <w:pPr>
        <w:jc w:val="both"/>
        <w:rPr>
          <w:sz w:val="26"/>
          <w:szCs w:val="26"/>
        </w:rPr>
      </w:pPr>
      <w:r>
        <w:rPr>
          <w:sz w:val="26"/>
          <w:szCs w:val="26"/>
        </w:rPr>
        <w:t>Najprej</w:t>
      </w:r>
      <w:r w:rsidR="00335892">
        <w:rPr>
          <w:sz w:val="26"/>
          <w:szCs w:val="26"/>
        </w:rPr>
        <w:t xml:space="preserve"> še vadi  pisno deljenje z enomestnim deliteljem. </w:t>
      </w:r>
      <w:r w:rsidR="00964138">
        <w:rPr>
          <w:sz w:val="26"/>
          <w:szCs w:val="26"/>
        </w:rPr>
        <w:t xml:space="preserve">Pri razlagi nalog spremljaj samo tisti način deljenja, ki si ga izbral/a. </w:t>
      </w:r>
      <w:r w:rsidR="00335892">
        <w:rPr>
          <w:sz w:val="26"/>
          <w:szCs w:val="26"/>
        </w:rPr>
        <w:t xml:space="preserve"> </w:t>
      </w:r>
    </w:p>
    <w:p w:rsidR="00E152E8" w:rsidRPr="00E152E8" w:rsidRDefault="00E152E8" w:rsidP="00E152E8">
      <w:pPr>
        <w:rPr>
          <w:bCs/>
          <w:sz w:val="26"/>
          <w:szCs w:val="26"/>
        </w:rPr>
      </w:pPr>
      <w:r w:rsidRPr="00E152E8">
        <w:rPr>
          <w:b/>
          <w:sz w:val="26"/>
          <w:szCs w:val="26"/>
        </w:rPr>
        <w:t>SDZ 3, str. 8</w:t>
      </w:r>
    </w:p>
    <w:p w:rsidR="00E152E8" w:rsidRPr="00E152E8" w:rsidRDefault="00E152E8" w:rsidP="00E152E8">
      <w:pPr>
        <w:rPr>
          <w:sz w:val="26"/>
          <w:szCs w:val="26"/>
        </w:rPr>
      </w:pPr>
      <w:r w:rsidRPr="00E152E8">
        <w:rPr>
          <w:sz w:val="26"/>
          <w:szCs w:val="26"/>
          <w:highlight w:val="cyan"/>
        </w:rPr>
        <w:t>Preberi besedilo v modrem polju. Gre za nadaljevanje besedilne naloge prejšnje ure.</w:t>
      </w:r>
      <w:r w:rsidRPr="00E152E8">
        <w:rPr>
          <w:sz w:val="26"/>
          <w:szCs w:val="26"/>
        </w:rPr>
        <w:t xml:space="preserve"> </w:t>
      </w:r>
    </w:p>
    <w:p w:rsidR="00E152E8" w:rsidRPr="00E152E8" w:rsidRDefault="00E152E8" w:rsidP="00E152E8">
      <w:pPr>
        <w:rPr>
          <w:sz w:val="26"/>
          <w:szCs w:val="26"/>
        </w:rPr>
      </w:pPr>
      <w:r w:rsidRPr="00E152E8">
        <w:rPr>
          <w:sz w:val="26"/>
          <w:szCs w:val="26"/>
        </w:rPr>
        <w:t>Imamo trimestni deljenec. Ker 1 (prva števka deljenca) ni deljiva s 6</w:t>
      </w:r>
      <w:r w:rsidRPr="00964138">
        <w:rPr>
          <w:sz w:val="26"/>
          <w:szCs w:val="26"/>
        </w:rPr>
        <w:t xml:space="preserve">, </w:t>
      </w:r>
      <w:r w:rsidRPr="00964138">
        <w:rPr>
          <w:color w:val="000000" w:themeColor="text1"/>
          <w:sz w:val="26"/>
          <w:szCs w:val="26"/>
          <w:highlight w:val="darkGray"/>
          <w:shd w:val="clear" w:color="auto" w:fill="C00000"/>
        </w:rPr>
        <w:t>vzamemo zraven še drugo števko 4</w:t>
      </w:r>
      <w:r w:rsidRPr="00E152E8">
        <w:rPr>
          <w:sz w:val="26"/>
          <w:szCs w:val="26"/>
        </w:rPr>
        <w:t xml:space="preserve">. Torej delimo </w:t>
      </w:r>
      <w:r w:rsidRPr="00964138">
        <w:rPr>
          <w:sz w:val="26"/>
          <w:szCs w:val="26"/>
          <w:u w:val="single"/>
        </w:rPr>
        <w:t>14</w:t>
      </w:r>
      <w:r w:rsidR="00964138">
        <w:rPr>
          <w:sz w:val="26"/>
          <w:szCs w:val="26"/>
        </w:rPr>
        <w:t xml:space="preserve"> : 6 =. Potem se postopek nadaljuje kot si ga že spoznal/a</w:t>
      </w:r>
      <w:r w:rsidRPr="00E152E8">
        <w:rPr>
          <w:sz w:val="26"/>
          <w:szCs w:val="26"/>
        </w:rPr>
        <w:t xml:space="preserve">. </w:t>
      </w:r>
    </w:p>
    <w:p w:rsidR="00E152E8" w:rsidRPr="00964138" w:rsidRDefault="00024D0F" w:rsidP="00E152E8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294005</wp:posOffset>
            </wp:positionV>
            <wp:extent cx="552450" cy="400685"/>
            <wp:effectExtent l="0" t="0" r="0" b="0"/>
            <wp:wrapNone/>
            <wp:docPr id="5" name="Slika 5" descr="C:\Users\Andreja\AppData\Local\Microsoft\Windows\INetCache\Content.MSO\154810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154810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E8" w:rsidRPr="00E152E8">
        <w:rPr>
          <w:sz w:val="26"/>
          <w:szCs w:val="26"/>
        </w:rPr>
        <w:t xml:space="preserve">Tokrat </w:t>
      </w:r>
      <w:r w:rsidR="00E152E8" w:rsidRPr="00964138">
        <w:rPr>
          <w:sz w:val="26"/>
          <w:szCs w:val="26"/>
        </w:rPr>
        <w:t>imamo</w:t>
      </w:r>
      <w:r w:rsidR="00E152E8" w:rsidRPr="00964138">
        <w:rPr>
          <w:sz w:val="26"/>
          <w:szCs w:val="26"/>
          <w:highlight w:val="darkGray"/>
        </w:rPr>
        <w:t xml:space="preserve"> ostanek</w:t>
      </w:r>
      <w:r w:rsidR="00E152E8" w:rsidRPr="00E152E8">
        <w:rPr>
          <w:sz w:val="26"/>
          <w:szCs w:val="26"/>
        </w:rPr>
        <w:t xml:space="preserve">, ki ga moramo na koncu pri preizkusu prišteti. Zato </w:t>
      </w:r>
      <w:r w:rsidR="00E152E8" w:rsidRPr="00964138">
        <w:rPr>
          <w:sz w:val="26"/>
          <w:szCs w:val="26"/>
          <w:highlight w:val="darkGray"/>
        </w:rPr>
        <w:t>je preizkus sestavljen iz dveh računov.</w:t>
      </w:r>
    </w:p>
    <w:p w:rsidR="00E152E8" w:rsidRPr="00E152E8" w:rsidRDefault="00E152E8" w:rsidP="00E152E8">
      <w:pPr>
        <w:rPr>
          <w:sz w:val="26"/>
          <w:szCs w:val="26"/>
        </w:rPr>
      </w:pPr>
      <w:r w:rsidRPr="00E152E8">
        <w:rPr>
          <w:sz w:val="26"/>
          <w:szCs w:val="26"/>
        </w:rPr>
        <w:t xml:space="preserve">Pri konkretni nalogi ostanek predstavlja gasilce, ki so  pri razporejanju ostali zunaj skupin. Jaka predvideva, da so bili vodje – usklajevali so delo ostalih. </w:t>
      </w:r>
    </w:p>
    <w:p w:rsidR="00964138" w:rsidRDefault="00E152E8" w:rsidP="00964138">
      <w:pPr>
        <w:rPr>
          <w:sz w:val="26"/>
          <w:szCs w:val="26"/>
        </w:rPr>
      </w:pPr>
      <w:r w:rsidRPr="00E152E8">
        <w:rPr>
          <w:sz w:val="26"/>
          <w:szCs w:val="26"/>
        </w:rPr>
        <w:t xml:space="preserve">Pri drugem delu besedilne naloge je račun deljenja zapisan samo na kratek način. Zopet imamo ostanek. </w:t>
      </w:r>
      <w:r w:rsidR="00964138">
        <w:rPr>
          <w:sz w:val="26"/>
          <w:szCs w:val="26"/>
        </w:rPr>
        <w:t>Ne pozabi ga</w:t>
      </w:r>
      <w:r w:rsidRPr="00E152E8">
        <w:rPr>
          <w:sz w:val="26"/>
          <w:szCs w:val="26"/>
        </w:rPr>
        <w:t xml:space="preserve"> prišteti pri preizkusu. </w:t>
      </w:r>
    </w:p>
    <w:p w:rsidR="00E152E8" w:rsidRPr="00E152E8" w:rsidRDefault="00E152E8" w:rsidP="00964138">
      <w:pPr>
        <w:rPr>
          <w:sz w:val="26"/>
          <w:szCs w:val="26"/>
        </w:rPr>
      </w:pPr>
      <w:r w:rsidRPr="00E152E8">
        <w:rPr>
          <w:sz w:val="26"/>
          <w:szCs w:val="26"/>
        </w:rPr>
        <w:t>P</w:t>
      </w:r>
      <w:r w:rsidR="00964138">
        <w:rPr>
          <w:sz w:val="26"/>
          <w:szCs w:val="26"/>
        </w:rPr>
        <w:t xml:space="preserve">ri </w:t>
      </w:r>
      <w:r w:rsidRPr="00E152E8">
        <w:rPr>
          <w:sz w:val="26"/>
          <w:szCs w:val="26"/>
        </w:rPr>
        <w:t xml:space="preserve">ostanku </w:t>
      </w:r>
      <w:r w:rsidR="00964138">
        <w:rPr>
          <w:sz w:val="26"/>
          <w:szCs w:val="26"/>
        </w:rPr>
        <w:t xml:space="preserve">sta </w:t>
      </w:r>
      <w:r w:rsidRPr="00E152E8">
        <w:rPr>
          <w:sz w:val="26"/>
          <w:szCs w:val="26"/>
        </w:rPr>
        <w:t xml:space="preserve">vedno dva računa preizkusa, ki morata biti zapisana ločeno, kakor je v tem in prejšnjem primeru. </w:t>
      </w:r>
    </w:p>
    <w:p w:rsidR="00E152E8" w:rsidRPr="00964138" w:rsidRDefault="00E152E8" w:rsidP="00E152E8">
      <w:pPr>
        <w:rPr>
          <w:i/>
          <w:sz w:val="26"/>
          <w:szCs w:val="26"/>
        </w:rPr>
      </w:pPr>
      <w:r w:rsidRPr="00964138">
        <w:rPr>
          <w:i/>
          <w:sz w:val="26"/>
          <w:szCs w:val="26"/>
        </w:rPr>
        <w:t xml:space="preserve">Takole, če bi oba računa preizkusa združili v enega, bi bilo </w:t>
      </w:r>
      <w:r w:rsidRPr="00964138">
        <w:rPr>
          <w:i/>
          <w:sz w:val="26"/>
          <w:szCs w:val="26"/>
          <w:highlight w:val="lightGray"/>
        </w:rPr>
        <w:t>matematično narobe</w:t>
      </w:r>
      <w:r w:rsidRPr="00964138">
        <w:rPr>
          <w:i/>
          <w:sz w:val="26"/>
          <w:szCs w:val="26"/>
        </w:rPr>
        <w:t>:</w:t>
      </w:r>
    </w:p>
    <w:p w:rsidR="00E152E8" w:rsidRPr="00964138" w:rsidRDefault="00E152E8" w:rsidP="00E152E8">
      <w:pPr>
        <w:rPr>
          <w:i/>
          <w:sz w:val="26"/>
          <w:szCs w:val="26"/>
          <w:u w:val="single"/>
        </w:rPr>
      </w:pPr>
      <w:r w:rsidRPr="00964138">
        <w:rPr>
          <w:i/>
          <w:sz w:val="26"/>
          <w:szCs w:val="26"/>
          <w:u w:val="single"/>
        </w:rPr>
        <w:t xml:space="preserve"> 15 ∙ 9</w:t>
      </w:r>
    </w:p>
    <w:p w:rsidR="00E152E8" w:rsidRPr="00964138" w:rsidRDefault="00E152E8" w:rsidP="00E152E8">
      <w:pPr>
        <w:rPr>
          <w:i/>
          <w:sz w:val="26"/>
          <w:szCs w:val="26"/>
        </w:rPr>
      </w:pPr>
      <w:r w:rsidRPr="00964138">
        <w:rPr>
          <w:i/>
          <w:sz w:val="26"/>
          <w:szCs w:val="26"/>
        </w:rPr>
        <w:t xml:space="preserve">  135             ali       15 ∙ 9 = 135 + 6 = 141</w:t>
      </w:r>
    </w:p>
    <w:p w:rsidR="00E152E8" w:rsidRPr="00964138" w:rsidRDefault="00E152E8" w:rsidP="00E152E8">
      <w:pPr>
        <w:rPr>
          <w:i/>
          <w:sz w:val="26"/>
          <w:szCs w:val="26"/>
          <w:u w:val="single"/>
        </w:rPr>
      </w:pPr>
      <w:r w:rsidRPr="00964138">
        <w:rPr>
          <w:i/>
          <w:sz w:val="26"/>
          <w:szCs w:val="26"/>
          <w:u w:val="single"/>
        </w:rPr>
        <w:t xml:space="preserve">+   6 </w:t>
      </w:r>
    </w:p>
    <w:p w:rsidR="00E152E8" w:rsidRPr="00964138" w:rsidRDefault="00E152E8" w:rsidP="00E152E8">
      <w:pPr>
        <w:rPr>
          <w:i/>
          <w:sz w:val="26"/>
          <w:szCs w:val="26"/>
        </w:rPr>
      </w:pPr>
      <w:r w:rsidRPr="00964138">
        <w:rPr>
          <w:i/>
          <w:sz w:val="26"/>
          <w:szCs w:val="26"/>
        </w:rPr>
        <w:t xml:space="preserve"> 141            </w:t>
      </w:r>
    </w:p>
    <w:p w:rsidR="00E152E8" w:rsidRPr="00964138" w:rsidRDefault="00964138" w:rsidP="00E152E8">
      <w:pPr>
        <w:rPr>
          <w:i/>
          <w:sz w:val="26"/>
          <w:szCs w:val="26"/>
        </w:rPr>
      </w:pPr>
      <w:r w:rsidRPr="00964138">
        <w:rPr>
          <w:i/>
          <w:sz w:val="26"/>
          <w:szCs w:val="26"/>
        </w:rPr>
        <w:t>V</w:t>
      </w:r>
      <w:r w:rsidR="00E152E8" w:rsidRPr="00964138">
        <w:rPr>
          <w:i/>
          <w:sz w:val="26"/>
          <w:szCs w:val="26"/>
        </w:rPr>
        <w:t>rednosti izrazov na obeh straneh enačaja morajo biti enake. V našem primeru pa vrednosti niso enake: 135 ≠ 141 = 141, zato tak način zapisa ni ustrezen.</w:t>
      </w:r>
    </w:p>
    <w:p w:rsidR="00E152E8" w:rsidRPr="00E152E8" w:rsidRDefault="00E152E8" w:rsidP="00E152E8">
      <w:pPr>
        <w:rPr>
          <w:sz w:val="26"/>
          <w:szCs w:val="26"/>
          <w:u w:val="single"/>
        </w:rPr>
      </w:pPr>
      <w:r w:rsidRPr="00E152E8">
        <w:rPr>
          <w:sz w:val="26"/>
          <w:szCs w:val="26"/>
        </w:rPr>
        <w:t xml:space="preserve"> </w:t>
      </w:r>
      <w:r w:rsidRPr="00E152E8">
        <w:rPr>
          <w:sz w:val="26"/>
          <w:szCs w:val="26"/>
          <w:u w:val="single"/>
        </w:rPr>
        <w:t>1. naloga</w:t>
      </w:r>
    </w:p>
    <w:p w:rsidR="00E152E8" w:rsidRPr="00E152E8" w:rsidRDefault="00335892" w:rsidP="00E152E8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525780</wp:posOffset>
            </wp:positionV>
            <wp:extent cx="463293" cy="704850"/>
            <wp:effectExtent l="0" t="0" r="0" b="0"/>
            <wp:wrapNone/>
            <wp:docPr id="2" name="Slika 2" descr="C:\Users\Andreja\AppData\Local\Microsoft\Windows\INetCache\Content.MSO\559575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5595750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3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E8" w:rsidRPr="00E152E8">
        <w:rPr>
          <w:sz w:val="26"/>
          <w:szCs w:val="26"/>
        </w:rPr>
        <w:t>Vse rač</w:t>
      </w:r>
      <w:r w:rsidR="00964138">
        <w:rPr>
          <w:sz w:val="26"/>
          <w:szCs w:val="26"/>
        </w:rPr>
        <w:t>une rešuj po korakih</w:t>
      </w:r>
      <w:r w:rsidR="00E152E8" w:rsidRPr="00E152E8">
        <w:rPr>
          <w:sz w:val="26"/>
          <w:szCs w:val="26"/>
        </w:rPr>
        <w:t xml:space="preserve">. </w:t>
      </w:r>
      <w:r w:rsidR="00964138">
        <w:rPr>
          <w:sz w:val="26"/>
          <w:szCs w:val="26"/>
        </w:rPr>
        <w:t>Če je zate mreža v</w:t>
      </w:r>
      <w:r w:rsidR="00E152E8" w:rsidRPr="00E152E8">
        <w:rPr>
          <w:sz w:val="26"/>
          <w:szCs w:val="26"/>
        </w:rPr>
        <w:t xml:space="preserve"> SDZ</w:t>
      </w:r>
      <w:r w:rsidR="00964138">
        <w:rPr>
          <w:sz w:val="26"/>
          <w:szCs w:val="26"/>
        </w:rPr>
        <w:t xml:space="preserve"> premajhna, prepiši račun v zvezek in </w:t>
      </w:r>
      <w:r>
        <w:rPr>
          <w:sz w:val="26"/>
          <w:szCs w:val="26"/>
        </w:rPr>
        <w:t xml:space="preserve">rešuj tam. Seveda </w:t>
      </w:r>
      <w:r w:rsidRPr="00335892">
        <w:rPr>
          <w:sz w:val="26"/>
          <w:szCs w:val="26"/>
          <w:highlight w:val="yellow"/>
        </w:rPr>
        <w:t>m</w:t>
      </w:r>
      <w:r w:rsidR="00E152E8" w:rsidRPr="00335892">
        <w:rPr>
          <w:sz w:val="26"/>
          <w:szCs w:val="26"/>
          <w:highlight w:val="yellow"/>
        </w:rPr>
        <w:t>reža ni narisana za okras, ampak da pravilno podpisujemo</w:t>
      </w:r>
      <w:r w:rsidR="00E152E8" w:rsidRPr="00E152E8">
        <w:rPr>
          <w:sz w:val="26"/>
          <w:szCs w:val="26"/>
        </w:rPr>
        <w:t>.</w:t>
      </w:r>
    </w:p>
    <w:p w:rsidR="00335892" w:rsidRDefault="00E152E8" w:rsidP="00335892">
      <w:pPr>
        <w:rPr>
          <w:sz w:val="26"/>
          <w:szCs w:val="26"/>
        </w:rPr>
      </w:pPr>
      <w:r w:rsidRPr="00335892">
        <w:rPr>
          <w:sz w:val="26"/>
          <w:szCs w:val="26"/>
          <w:highlight w:val="yellow"/>
        </w:rPr>
        <w:t>Za vsak račun naredimo preizkus.</w:t>
      </w:r>
      <w:r w:rsidR="00335892">
        <w:rPr>
          <w:sz w:val="26"/>
          <w:szCs w:val="26"/>
        </w:rPr>
        <w:t xml:space="preserve">                          Če potrebuješ pomoč, pokliči. </w:t>
      </w:r>
    </w:p>
    <w:p w:rsidR="00E152E8" w:rsidRDefault="00E152E8" w:rsidP="00335892">
      <w:pPr>
        <w:rPr>
          <w:b/>
          <w:sz w:val="26"/>
          <w:szCs w:val="26"/>
        </w:rPr>
      </w:pPr>
      <w:r w:rsidRPr="00E152E8">
        <w:rPr>
          <w:b/>
          <w:sz w:val="26"/>
          <w:szCs w:val="26"/>
        </w:rPr>
        <w:lastRenderedPageBreak/>
        <w:t>SDZ 3, str. 9</w:t>
      </w:r>
    </w:p>
    <w:p w:rsidR="00335892" w:rsidRPr="00B860EB" w:rsidRDefault="00335892" w:rsidP="00335892">
      <w:pPr>
        <w:rPr>
          <w:sz w:val="26"/>
          <w:szCs w:val="26"/>
        </w:rPr>
      </w:pPr>
      <w:r w:rsidRPr="00335892">
        <w:rPr>
          <w:sz w:val="26"/>
          <w:szCs w:val="26"/>
          <w:u w:val="single"/>
        </w:rPr>
        <w:t>2., 3. in 4. naloga</w:t>
      </w:r>
      <w:r w:rsidR="00B860EB">
        <w:rPr>
          <w:sz w:val="26"/>
          <w:szCs w:val="26"/>
          <w:u w:val="single"/>
        </w:rPr>
        <w:t xml:space="preserve"> </w:t>
      </w:r>
      <w:r w:rsidR="00B860EB" w:rsidRPr="00B860EB">
        <w:rPr>
          <w:sz w:val="26"/>
          <w:szCs w:val="26"/>
        </w:rPr>
        <w:t>(lahko izbereš le eno izmed nalog)</w:t>
      </w:r>
    </w:p>
    <w:p w:rsidR="00335892" w:rsidRDefault="00335892" w:rsidP="00335892">
      <w:pPr>
        <w:rPr>
          <w:sz w:val="26"/>
          <w:szCs w:val="26"/>
        </w:rPr>
      </w:pPr>
      <w:r w:rsidRPr="00335892">
        <w:rPr>
          <w:sz w:val="26"/>
          <w:szCs w:val="26"/>
        </w:rPr>
        <w:t>Pri besedilnih nalogah je najbolj pomembno, da jih prebereš</w:t>
      </w:r>
      <w:r>
        <w:rPr>
          <w:sz w:val="26"/>
          <w:szCs w:val="26"/>
        </w:rPr>
        <w:t xml:space="preserve"> po delih in </w:t>
      </w:r>
      <w:r w:rsidRPr="00335892">
        <w:rPr>
          <w:sz w:val="26"/>
          <w:szCs w:val="26"/>
        </w:rPr>
        <w:t xml:space="preserve"> z razumevanjem. </w:t>
      </w:r>
    </w:p>
    <w:p w:rsidR="00B860EB" w:rsidRDefault="00335892" w:rsidP="00335892">
      <w:pPr>
        <w:rPr>
          <w:sz w:val="26"/>
          <w:szCs w:val="26"/>
        </w:rPr>
      </w:pPr>
      <w:r>
        <w:rPr>
          <w:sz w:val="26"/>
          <w:szCs w:val="26"/>
        </w:rPr>
        <w:t>Naj te spomnim</w:t>
      </w:r>
      <w:r w:rsidR="00B860EB">
        <w:rPr>
          <w:sz w:val="26"/>
          <w:szCs w:val="26"/>
        </w:rPr>
        <w:t xml:space="preserve">: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029"/>
        <w:gridCol w:w="1798"/>
      </w:tblGrid>
      <w:tr w:rsidR="00B860EB" w:rsidRPr="00B860EB" w:rsidTr="00B860EB">
        <w:trPr>
          <w:trHeight w:val="278"/>
        </w:trPr>
        <w:tc>
          <w:tcPr>
            <w:tcW w:w="1413" w:type="dxa"/>
          </w:tcPr>
          <w:p w:rsidR="00B860EB" w:rsidRPr="00B860EB" w:rsidRDefault="00B860EB" w:rsidP="00B860EB">
            <w:pPr>
              <w:jc w:val="center"/>
              <w:rPr>
                <w:color w:val="00B0F0"/>
                <w:sz w:val="26"/>
                <w:szCs w:val="26"/>
              </w:rPr>
            </w:pPr>
            <w:r w:rsidRPr="00B860EB">
              <w:rPr>
                <w:color w:val="00B0F0"/>
                <w:sz w:val="26"/>
                <w:szCs w:val="26"/>
              </w:rPr>
              <w:t xml:space="preserve">  56       :</w:t>
            </w:r>
          </w:p>
        </w:tc>
        <w:tc>
          <w:tcPr>
            <w:tcW w:w="1029" w:type="dxa"/>
          </w:tcPr>
          <w:p w:rsidR="00B860EB" w:rsidRPr="00B860EB" w:rsidRDefault="00B860EB" w:rsidP="00B860EB">
            <w:pPr>
              <w:jc w:val="center"/>
              <w:rPr>
                <w:color w:val="00B0F0"/>
                <w:sz w:val="26"/>
                <w:szCs w:val="26"/>
              </w:rPr>
            </w:pPr>
            <w:r w:rsidRPr="00B860EB">
              <w:rPr>
                <w:color w:val="00B0F0"/>
                <w:sz w:val="26"/>
                <w:szCs w:val="26"/>
              </w:rPr>
              <w:t xml:space="preserve"> 7        =</w:t>
            </w:r>
          </w:p>
        </w:tc>
        <w:tc>
          <w:tcPr>
            <w:tcW w:w="1798" w:type="dxa"/>
          </w:tcPr>
          <w:p w:rsidR="00B860EB" w:rsidRPr="00B860EB" w:rsidRDefault="00B860EB" w:rsidP="00B860EB">
            <w:pPr>
              <w:jc w:val="center"/>
              <w:rPr>
                <w:color w:val="00B0F0"/>
                <w:sz w:val="26"/>
                <w:szCs w:val="26"/>
              </w:rPr>
            </w:pPr>
            <w:r w:rsidRPr="00B860EB">
              <w:rPr>
                <w:color w:val="00B0F0"/>
                <w:sz w:val="26"/>
                <w:szCs w:val="26"/>
              </w:rPr>
              <w:t>8</w:t>
            </w:r>
          </w:p>
        </w:tc>
      </w:tr>
      <w:tr w:rsidR="00B860EB" w:rsidRPr="00B860EB" w:rsidTr="00B860EB">
        <w:trPr>
          <w:trHeight w:val="278"/>
        </w:trPr>
        <w:tc>
          <w:tcPr>
            <w:tcW w:w="1413" w:type="dxa"/>
          </w:tcPr>
          <w:p w:rsidR="00B860EB" w:rsidRPr="00B860EB" w:rsidRDefault="00B860EB" w:rsidP="00B860EB">
            <w:pPr>
              <w:rPr>
                <w:color w:val="00B0F0"/>
                <w:sz w:val="26"/>
                <w:szCs w:val="26"/>
              </w:rPr>
            </w:pPr>
            <w:r w:rsidRPr="00B860EB">
              <w:rPr>
                <w:color w:val="00B0F0"/>
                <w:sz w:val="26"/>
                <w:szCs w:val="26"/>
              </w:rPr>
              <w:t>deljenec</w:t>
            </w:r>
          </w:p>
        </w:tc>
        <w:tc>
          <w:tcPr>
            <w:tcW w:w="1029" w:type="dxa"/>
          </w:tcPr>
          <w:p w:rsidR="00B860EB" w:rsidRPr="00B860EB" w:rsidRDefault="00B860EB" w:rsidP="00B860EB">
            <w:pPr>
              <w:rPr>
                <w:color w:val="00B0F0"/>
                <w:sz w:val="26"/>
                <w:szCs w:val="26"/>
              </w:rPr>
            </w:pPr>
            <w:r w:rsidRPr="00B860EB">
              <w:rPr>
                <w:color w:val="00B0F0"/>
                <w:sz w:val="26"/>
                <w:szCs w:val="26"/>
              </w:rPr>
              <w:t>delitelj</w:t>
            </w:r>
          </w:p>
        </w:tc>
        <w:tc>
          <w:tcPr>
            <w:tcW w:w="1798" w:type="dxa"/>
          </w:tcPr>
          <w:p w:rsidR="00B860EB" w:rsidRPr="00B860EB" w:rsidRDefault="00B860EB" w:rsidP="00B860EB">
            <w:pPr>
              <w:jc w:val="center"/>
              <w:rPr>
                <w:color w:val="00B0F0"/>
                <w:sz w:val="26"/>
                <w:szCs w:val="26"/>
              </w:rPr>
            </w:pPr>
            <w:r w:rsidRPr="00B860EB">
              <w:rPr>
                <w:color w:val="00B0F0"/>
                <w:sz w:val="26"/>
                <w:szCs w:val="26"/>
              </w:rPr>
              <w:t>količnik</w:t>
            </w:r>
          </w:p>
        </w:tc>
      </w:tr>
    </w:tbl>
    <w:p w:rsidR="00335892" w:rsidRPr="00335892" w:rsidRDefault="00B860EB" w:rsidP="003358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E152E8" w:rsidRPr="005E4D58" w:rsidRDefault="00E152E8" w:rsidP="00E152E8">
      <w:pPr>
        <w:rPr>
          <w:color w:val="808080" w:themeColor="background1" w:themeShade="80"/>
          <w:sz w:val="26"/>
          <w:szCs w:val="26"/>
          <w:u w:val="single"/>
        </w:rPr>
      </w:pPr>
      <w:r w:rsidRPr="005E4D58">
        <w:rPr>
          <w:color w:val="808080" w:themeColor="background1" w:themeShade="80"/>
          <w:sz w:val="26"/>
          <w:szCs w:val="26"/>
          <w:u w:val="single"/>
        </w:rPr>
        <w:t>Zmorem tudi to</w:t>
      </w:r>
      <w:r w:rsidR="00B860EB" w:rsidRPr="005E4D58">
        <w:rPr>
          <w:color w:val="808080" w:themeColor="background1" w:themeShade="80"/>
          <w:sz w:val="26"/>
          <w:szCs w:val="26"/>
          <w:u w:val="single"/>
        </w:rPr>
        <w:t xml:space="preserve"> </w:t>
      </w:r>
      <w:r w:rsidR="00B860EB" w:rsidRPr="005E4D58">
        <w:rPr>
          <w:color w:val="808080" w:themeColor="background1" w:themeShade="80"/>
          <w:sz w:val="26"/>
          <w:szCs w:val="26"/>
        </w:rPr>
        <w:t xml:space="preserve">(Rešuj, </w:t>
      </w:r>
      <w:r w:rsidR="00B860EB" w:rsidRPr="00024D0F">
        <w:rPr>
          <w:b/>
          <w:color w:val="808080" w:themeColor="background1" w:themeShade="80"/>
          <w:sz w:val="26"/>
          <w:szCs w:val="26"/>
        </w:rPr>
        <w:t>če</w:t>
      </w:r>
      <w:r w:rsidR="005E4D58" w:rsidRPr="00024D0F">
        <w:rPr>
          <w:b/>
          <w:color w:val="808080" w:themeColor="background1" w:themeShade="80"/>
          <w:sz w:val="26"/>
          <w:szCs w:val="26"/>
        </w:rPr>
        <w:t xml:space="preserve"> želiš</w:t>
      </w:r>
      <w:r w:rsidR="005E4D58" w:rsidRPr="005E4D58">
        <w:rPr>
          <w:color w:val="808080" w:themeColor="background1" w:themeShade="80"/>
          <w:sz w:val="26"/>
          <w:szCs w:val="26"/>
        </w:rPr>
        <w:t xml:space="preserve"> in</w:t>
      </w:r>
      <w:r w:rsidR="00B860EB" w:rsidRPr="005E4D58">
        <w:rPr>
          <w:color w:val="808080" w:themeColor="background1" w:themeShade="80"/>
          <w:sz w:val="26"/>
          <w:szCs w:val="26"/>
        </w:rPr>
        <w:t xml:space="preserve"> zmoreš.)</w:t>
      </w:r>
    </w:p>
    <w:p w:rsidR="00E152E8" w:rsidRPr="005E4D58" w:rsidRDefault="00E152E8" w:rsidP="00E152E8">
      <w:pPr>
        <w:rPr>
          <w:color w:val="808080" w:themeColor="background1" w:themeShade="80"/>
          <w:sz w:val="26"/>
          <w:szCs w:val="26"/>
          <w:u w:val="single"/>
        </w:rPr>
      </w:pPr>
      <w:r w:rsidRPr="005E4D58">
        <w:rPr>
          <w:color w:val="808080" w:themeColor="background1" w:themeShade="80"/>
          <w:sz w:val="26"/>
          <w:szCs w:val="26"/>
          <w:u w:val="single"/>
        </w:rPr>
        <w:t>1. naloga</w:t>
      </w:r>
    </w:p>
    <w:p w:rsidR="00B860EB" w:rsidRPr="005E4D58" w:rsidRDefault="00B860EB" w:rsidP="00E152E8">
      <w:pPr>
        <w:rPr>
          <w:color w:val="808080" w:themeColor="background1" w:themeShade="80"/>
          <w:sz w:val="26"/>
          <w:szCs w:val="26"/>
        </w:rPr>
      </w:pPr>
      <w:r w:rsidRPr="005E4D58">
        <w:rPr>
          <w:color w:val="808080" w:themeColor="background1" w:themeShade="80"/>
          <w:sz w:val="26"/>
          <w:szCs w:val="26"/>
        </w:rPr>
        <w:t>Preberi</w:t>
      </w:r>
      <w:r w:rsidR="00E152E8" w:rsidRPr="005E4D58">
        <w:rPr>
          <w:color w:val="808080" w:themeColor="background1" w:themeShade="80"/>
          <w:sz w:val="26"/>
          <w:szCs w:val="26"/>
        </w:rPr>
        <w:t xml:space="preserve"> nalogo. </w:t>
      </w:r>
      <w:bookmarkStart w:id="0" w:name="_GoBack"/>
      <w:bookmarkEnd w:id="0"/>
    </w:p>
    <w:p w:rsidR="00E152E8" w:rsidRPr="005E4D58" w:rsidRDefault="00E152E8" w:rsidP="00E152E8">
      <w:pPr>
        <w:rPr>
          <w:color w:val="808080" w:themeColor="background1" w:themeShade="80"/>
          <w:sz w:val="26"/>
          <w:szCs w:val="26"/>
        </w:rPr>
      </w:pPr>
      <w:r w:rsidRPr="005E4D58">
        <w:rPr>
          <w:color w:val="808080" w:themeColor="background1" w:themeShade="80"/>
          <w:sz w:val="26"/>
          <w:szCs w:val="26"/>
        </w:rPr>
        <w:t>V tem primeru gre za past:</w:t>
      </w:r>
    </w:p>
    <w:p w:rsidR="00E152E8" w:rsidRPr="005E4D58" w:rsidRDefault="00E152E8" w:rsidP="00E152E8">
      <w:pPr>
        <w:rPr>
          <w:color w:val="808080" w:themeColor="background1" w:themeShade="80"/>
          <w:sz w:val="26"/>
          <w:szCs w:val="26"/>
        </w:rPr>
      </w:pPr>
      <w:r w:rsidRPr="005E4D58">
        <w:rPr>
          <w:color w:val="808080" w:themeColor="background1" w:themeShade="80"/>
          <w:sz w:val="26"/>
          <w:szCs w:val="26"/>
        </w:rPr>
        <w:t>67 : 5 = 13, 2 ostane</w:t>
      </w:r>
    </w:p>
    <w:p w:rsidR="00E152E8" w:rsidRPr="005E4D58" w:rsidRDefault="00E152E8" w:rsidP="00E152E8">
      <w:pPr>
        <w:rPr>
          <w:color w:val="808080" w:themeColor="background1" w:themeShade="80"/>
          <w:sz w:val="26"/>
          <w:szCs w:val="26"/>
        </w:rPr>
      </w:pPr>
      <w:r w:rsidRPr="005E4D58">
        <w:rPr>
          <w:color w:val="808080" w:themeColor="background1" w:themeShade="80"/>
          <w:sz w:val="26"/>
          <w:szCs w:val="26"/>
        </w:rPr>
        <w:t xml:space="preserve">Če bi stranki dali 13 posod z vinom, bi dobila 65 litrov vina. Zato ji moramo dati 14 posod vina, čeprav je res, da v zadnji posodi ne bo 5 litrov vina, ampak le 2 litra vina. </w:t>
      </w:r>
    </w:p>
    <w:p w:rsidR="00E152E8" w:rsidRPr="005E4D58" w:rsidRDefault="00E152E8" w:rsidP="00E152E8">
      <w:pPr>
        <w:rPr>
          <w:color w:val="808080" w:themeColor="background1" w:themeShade="80"/>
          <w:sz w:val="26"/>
          <w:szCs w:val="26"/>
          <w:u w:val="single"/>
        </w:rPr>
      </w:pPr>
      <w:r w:rsidRPr="005E4D58">
        <w:rPr>
          <w:color w:val="808080" w:themeColor="background1" w:themeShade="80"/>
          <w:sz w:val="26"/>
          <w:szCs w:val="26"/>
          <w:u w:val="single"/>
        </w:rPr>
        <w:t>2. naloga</w:t>
      </w:r>
    </w:p>
    <w:p w:rsidR="00E152E8" w:rsidRDefault="005E4D58" w:rsidP="00E152E8">
      <w:pPr>
        <w:rPr>
          <w:color w:val="808080" w:themeColor="background1" w:themeShade="80"/>
          <w:sz w:val="26"/>
          <w:szCs w:val="26"/>
        </w:rPr>
      </w:pPr>
      <w:r w:rsidRPr="005E4D58">
        <w:rPr>
          <w:color w:val="808080" w:themeColor="background1" w:themeShade="80"/>
          <w:sz w:val="26"/>
          <w:szCs w:val="26"/>
        </w:rPr>
        <w:t>Izračunaj in zapiši</w:t>
      </w:r>
      <w:r w:rsidR="00E152E8" w:rsidRPr="005E4D58">
        <w:rPr>
          <w:color w:val="808080" w:themeColor="background1" w:themeShade="80"/>
          <w:sz w:val="26"/>
          <w:szCs w:val="26"/>
        </w:rPr>
        <w:t xml:space="preserve"> odgovor.</w:t>
      </w:r>
    </w:p>
    <w:p w:rsidR="005E4D58" w:rsidRPr="005E4D58" w:rsidRDefault="005E4D58" w:rsidP="00E152E8">
      <w:pPr>
        <w:rPr>
          <w:color w:val="808080" w:themeColor="background1" w:themeShade="80"/>
          <w:sz w:val="26"/>
          <w:szCs w:val="26"/>
        </w:rPr>
      </w:pPr>
    </w:p>
    <w:p w:rsidR="005E4D58" w:rsidRPr="005E4D58" w:rsidRDefault="00E152E8" w:rsidP="005E4D58">
      <w:pPr>
        <w:rPr>
          <w:b/>
          <w:sz w:val="26"/>
          <w:szCs w:val="26"/>
        </w:rPr>
      </w:pPr>
      <w:r w:rsidRPr="005E4D58">
        <w:rPr>
          <w:sz w:val="26"/>
          <w:szCs w:val="26"/>
        </w:rPr>
        <w:t xml:space="preserve"> </w:t>
      </w:r>
      <w:r w:rsidR="005E4D58" w:rsidRPr="005E4D58">
        <w:rPr>
          <w:b/>
          <w:sz w:val="26"/>
          <w:szCs w:val="26"/>
        </w:rPr>
        <w:t>Dvomestni deljenec, dvomestni delitelj</w:t>
      </w:r>
      <w:r w:rsidR="00015CC5">
        <w:rPr>
          <w:b/>
          <w:sz w:val="26"/>
          <w:szCs w:val="26"/>
        </w:rPr>
        <w:t xml:space="preserve"> </w:t>
      </w:r>
      <w:r w:rsidR="00015CC5" w:rsidRPr="00015CC5">
        <w:rPr>
          <w:sz w:val="26"/>
          <w:szCs w:val="26"/>
        </w:rPr>
        <w:t>(2. ura)</w:t>
      </w:r>
    </w:p>
    <w:p w:rsidR="005E4D58" w:rsidRPr="005E4D58" w:rsidRDefault="005E4D58" w:rsidP="005E4D58">
      <w:pPr>
        <w:rPr>
          <w:bCs/>
          <w:sz w:val="26"/>
          <w:szCs w:val="26"/>
        </w:rPr>
      </w:pPr>
      <w:r w:rsidRPr="005E4D58">
        <w:rPr>
          <w:b/>
          <w:sz w:val="26"/>
          <w:szCs w:val="26"/>
        </w:rPr>
        <w:t>SDZ 3, str. 10</w:t>
      </w:r>
    </w:p>
    <w:p w:rsidR="005E4D58" w:rsidRPr="005E4D58" w:rsidRDefault="005E4D58" w:rsidP="005E4D58">
      <w:pPr>
        <w:rPr>
          <w:sz w:val="26"/>
          <w:szCs w:val="26"/>
        </w:rPr>
      </w:pPr>
      <w:r w:rsidRPr="005E4D58">
        <w:rPr>
          <w:sz w:val="26"/>
          <w:szCs w:val="26"/>
          <w:highlight w:val="cyan"/>
        </w:rPr>
        <w:t>Preberi besedilo v modrem polju</w:t>
      </w:r>
      <w:r w:rsidRPr="005E4D58">
        <w:rPr>
          <w:sz w:val="26"/>
          <w:szCs w:val="26"/>
        </w:rPr>
        <w:t xml:space="preserve">. </w:t>
      </w:r>
    </w:p>
    <w:p w:rsidR="005E4D58" w:rsidRPr="005E4D58" w:rsidRDefault="005E4D58" w:rsidP="005E4D58">
      <w:pPr>
        <w:jc w:val="both"/>
        <w:rPr>
          <w:sz w:val="26"/>
          <w:szCs w:val="26"/>
        </w:rPr>
      </w:pPr>
      <w:r w:rsidRPr="005E4D58">
        <w:rPr>
          <w:sz w:val="26"/>
          <w:szCs w:val="26"/>
        </w:rPr>
        <w:t xml:space="preserve">Prvič se je pojavil dvomestni delitelj. Zopet oceni rezultat. Torej ali se vprašaj, kolikokrat gre 20 v 63 ali pa, kakor svetuje Neža, si poenostavi in se vprašaj, kolikokrat gre 2 v 6. V vsakem primeru je odgovor 3-krat. </w:t>
      </w:r>
    </w:p>
    <w:p w:rsidR="005E4D58" w:rsidRPr="005E4D58" w:rsidRDefault="005E4D58" w:rsidP="005E4D58">
      <w:pPr>
        <w:rPr>
          <w:sz w:val="26"/>
          <w:szCs w:val="26"/>
        </w:rPr>
      </w:pPr>
      <w:r w:rsidRPr="005E4D58">
        <w:rPr>
          <w:sz w:val="26"/>
          <w:szCs w:val="26"/>
        </w:rPr>
        <w:t>Ko množiš nazaj, dobiš 60 in ostanek 3.</w:t>
      </w:r>
    </w:p>
    <w:p w:rsidR="005E4D58" w:rsidRPr="005E4D58" w:rsidRDefault="005E4D58" w:rsidP="005E4D58">
      <w:pPr>
        <w:rPr>
          <w:sz w:val="26"/>
          <w:szCs w:val="26"/>
        </w:rPr>
      </w:pPr>
      <w:r w:rsidRPr="005E4D58">
        <w:rPr>
          <w:sz w:val="26"/>
          <w:szCs w:val="26"/>
        </w:rPr>
        <w:t xml:space="preserve">Spodaj </w:t>
      </w:r>
      <w:r>
        <w:rPr>
          <w:sz w:val="26"/>
          <w:szCs w:val="26"/>
        </w:rPr>
        <w:t>so razloženi še trije primeri. Primeri so precej</w:t>
      </w:r>
      <w:r w:rsidRPr="005E4D58">
        <w:rPr>
          <w:sz w:val="26"/>
          <w:szCs w:val="26"/>
        </w:rPr>
        <w:t xml:space="preserve"> lahki, da </w:t>
      </w:r>
      <w:r>
        <w:rPr>
          <w:sz w:val="26"/>
          <w:szCs w:val="26"/>
        </w:rPr>
        <w:t>si lahko lažje predstavljaš</w:t>
      </w:r>
      <w:r w:rsidRPr="005E4D58">
        <w:rPr>
          <w:sz w:val="26"/>
          <w:szCs w:val="26"/>
        </w:rPr>
        <w:t>. Tudi zato so za začetek so vsi delitelji večkratniki števila deset.</w:t>
      </w:r>
    </w:p>
    <w:p w:rsidR="005E4D58" w:rsidRDefault="005E4D58" w:rsidP="005E4D58">
      <w:pPr>
        <w:rPr>
          <w:sz w:val="26"/>
          <w:szCs w:val="26"/>
          <w:u w:val="single"/>
        </w:rPr>
      </w:pPr>
      <w:r w:rsidRPr="005E4D58">
        <w:rPr>
          <w:sz w:val="26"/>
          <w:szCs w:val="26"/>
          <w:u w:val="single"/>
        </w:rPr>
        <w:t>1. in 2. naloga</w:t>
      </w:r>
    </w:p>
    <w:p w:rsidR="005E4D58" w:rsidRPr="005E4D58" w:rsidRDefault="005E4D58" w:rsidP="005E4D58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0288" behindDoc="0" locked="0" layoutInCell="1" allowOverlap="1" wp14:anchorId="63A8EE93" wp14:editId="62D55EE2">
            <wp:simplePos x="0" y="0"/>
            <wp:positionH relativeFrom="column">
              <wp:posOffset>4724400</wp:posOffset>
            </wp:positionH>
            <wp:positionV relativeFrom="paragraph">
              <wp:posOffset>283845</wp:posOffset>
            </wp:positionV>
            <wp:extent cx="463293" cy="704850"/>
            <wp:effectExtent l="0" t="0" r="0" b="0"/>
            <wp:wrapNone/>
            <wp:docPr id="1" name="Slika 1" descr="C:\Users\Andreja\AppData\Local\Microsoft\Windows\INetCache\Content.MSO\559575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5595750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3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Poskusi rešiti nalogi. Preveri rešitve v interaktivnem gradivu. Če ugotoviš, da so tvoji rezultati nepravilni, me pokliči in ti bom pomagala z dodatno razlago.</w:t>
      </w:r>
    </w:p>
    <w:p w:rsidR="005E4D58" w:rsidRPr="005E4D58" w:rsidRDefault="005E4D58" w:rsidP="005E4D58">
      <w:pPr>
        <w:rPr>
          <w:sz w:val="26"/>
          <w:szCs w:val="26"/>
          <w:u w:val="single"/>
        </w:rPr>
      </w:pPr>
      <w:r w:rsidRPr="005E4D58">
        <w:rPr>
          <w:sz w:val="26"/>
          <w:szCs w:val="26"/>
          <w:u w:val="single"/>
        </w:rPr>
        <w:lastRenderedPageBreak/>
        <w:t>3. naloga</w:t>
      </w:r>
    </w:p>
    <w:p w:rsidR="005E4D58" w:rsidRPr="005E4D58" w:rsidRDefault="005E4D58" w:rsidP="005E4D58">
      <w:pPr>
        <w:rPr>
          <w:sz w:val="26"/>
          <w:szCs w:val="26"/>
        </w:rPr>
      </w:pPr>
      <w:r w:rsidRPr="005E4D58">
        <w:rPr>
          <w:sz w:val="26"/>
          <w:szCs w:val="26"/>
        </w:rPr>
        <w:t>Izračuna</w:t>
      </w:r>
      <w:r w:rsidR="00015CC5" w:rsidRPr="00015CC5">
        <w:rPr>
          <w:sz w:val="26"/>
          <w:szCs w:val="26"/>
        </w:rPr>
        <w:t>j in odgovori</w:t>
      </w:r>
      <w:r w:rsidRPr="005E4D58">
        <w:rPr>
          <w:sz w:val="26"/>
          <w:szCs w:val="26"/>
        </w:rPr>
        <w:t xml:space="preserve"> na vprašanji a) in b). Odgo</w:t>
      </w:r>
      <w:r w:rsidR="00015CC5" w:rsidRPr="00015CC5">
        <w:rPr>
          <w:sz w:val="26"/>
          <w:szCs w:val="26"/>
        </w:rPr>
        <w:t>vor na vprašanje c) lahko dobiš</w:t>
      </w:r>
      <w:r w:rsidRPr="005E4D58">
        <w:rPr>
          <w:sz w:val="26"/>
          <w:szCs w:val="26"/>
        </w:rPr>
        <w:t xml:space="preserve"> z enačbo 15 + </w:t>
      </w:r>
      <w:r w:rsidRPr="005E4D58">
        <w:rPr>
          <w:i/>
          <w:sz w:val="26"/>
          <w:szCs w:val="26"/>
        </w:rPr>
        <w:t>x</w:t>
      </w:r>
      <w:r w:rsidRPr="005E4D58">
        <w:rPr>
          <w:sz w:val="26"/>
          <w:szCs w:val="26"/>
        </w:rPr>
        <w:t xml:space="preserve"> = 40 ali </w:t>
      </w:r>
      <w:r w:rsidR="00015CC5" w:rsidRPr="00015CC5">
        <w:rPr>
          <w:sz w:val="26"/>
          <w:szCs w:val="26"/>
        </w:rPr>
        <w:t>pa  izračunaš</w:t>
      </w:r>
      <w:r w:rsidRPr="005E4D58">
        <w:rPr>
          <w:sz w:val="26"/>
          <w:szCs w:val="26"/>
        </w:rPr>
        <w:t xml:space="preserve"> na pamet.</w:t>
      </w:r>
    </w:p>
    <w:p w:rsidR="005E4D58" w:rsidRPr="005E4D58" w:rsidRDefault="005E4D58" w:rsidP="00015CC5">
      <w:pPr>
        <w:rPr>
          <w:bCs/>
          <w:sz w:val="26"/>
          <w:szCs w:val="26"/>
        </w:rPr>
      </w:pPr>
      <w:r w:rsidRPr="005E4D58">
        <w:rPr>
          <w:b/>
          <w:sz w:val="26"/>
          <w:szCs w:val="26"/>
        </w:rPr>
        <w:t>SDZ 3, str. 11</w:t>
      </w:r>
    </w:p>
    <w:p w:rsidR="005E4D58" w:rsidRPr="005E4D58" w:rsidRDefault="00015CC5" w:rsidP="00015CC5">
      <w:pPr>
        <w:rPr>
          <w:sz w:val="26"/>
          <w:szCs w:val="26"/>
        </w:rPr>
      </w:pPr>
      <w:r w:rsidRPr="00015CC5">
        <w:rPr>
          <w:sz w:val="26"/>
          <w:szCs w:val="26"/>
          <w:highlight w:val="cyan"/>
        </w:rPr>
        <w:t>Preberi</w:t>
      </w:r>
      <w:r w:rsidR="005E4D58" w:rsidRPr="005E4D58">
        <w:rPr>
          <w:sz w:val="26"/>
          <w:szCs w:val="26"/>
          <w:highlight w:val="cyan"/>
        </w:rPr>
        <w:t xml:space="preserve"> besedilno nalogo v modrem. Na prejšnji strani smo do rešitve prišli z ocenjevanjem, tokrat je zapisan račun, in sicer na daljši in krajši način.</w:t>
      </w:r>
      <w:r w:rsidR="005E4D58" w:rsidRPr="005E4D58">
        <w:rPr>
          <w:sz w:val="26"/>
          <w:szCs w:val="26"/>
        </w:rPr>
        <w:t xml:space="preserve"> </w:t>
      </w:r>
      <w:r>
        <w:rPr>
          <w:sz w:val="26"/>
          <w:szCs w:val="26"/>
        </w:rPr>
        <w:t>Ti si oglej le tistega, ki si ga že na začetku izbral/a.</w:t>
      </w:r>
    </w:p>
    <w:p w:rsidR="005E4D58" w:rsidRPr="005E4D58" w:rsidRDefault="00015CC5" w:rsidP="005E4D58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="005E4D58" w:rsidRPr="005E4D58">
        <w:rPr>
          <w:sz w:val="26"/>
          <w:szCs w:val="26"/>
        </w:rPr>
        <w:t xml:space="preserve">isanje preizkusa </w:t>
      </w:r>
      <w:r>
        <w:rPr>
          <w:sz w:val="26"/>
          <w:szCs w:val="26"/>
        </w:rPr>
        <w:t>je obvezno in ne pozabi</w:t>
      </w:r>
      <w:r w:rsidR="005E4D58" w:rsidRPr="005E4D58">
        <w:rPr>
          <w:sz w:val="26"/>
          <w:szCs w:val="26"/>
        </w:rPr>
        <w:t xml:space="preserve">, da je v primeru ostanka, kakor je tudi tukaj, </w:t>
      </w:r>
      <w:r w:rsidR="005E4D58" w:rsidRPr="005E4D58">
        <w:rPr>
          <w:sz w:val="26"/>
          <w:szCs w:val="26"/>
          <w:highlight w:val="lightGray"/>
        </w:rPr>
        <w:t>preizkus iz dveh računov</w:t>
      </w:r>
      <w:r w:rsidR="005E4D58" w:rsidRPr="005E4D58">
        <w:rPr>
          <w:sz w:val="26"/>
          <w:szCs w:val="26"/>
        </w:rPr>
        <w:t>.</w:t>
      </w:r>
    </w:p>
    <w:p w:rsidR="005E4D58" w:rsidRPr="005E4D58" w:rsidRDefault="005E4D58" w:rsidP="005E4D58">
      <w:pPr>
        <w:rPr>
          <w:sz w:val="26"/>
          <w:szCs w:val="26"/>
        </w:rPr>
      </w:pPr>
      <w:r w:rsidRPr="005E4D58">
        <w:rPr>
          <w:sz w:val="26"/>
          <w:szCs w:val="26"/>
        </w:rPr>
        <w:t>V konkretnem primeru nam ostanek pove, koliko obiskovalcev je ostalo izven skupin po 20. Z njimi so oblikovali zadnjo skupino.</w:t>
      </w:r>
    </w:p>
    <w:p w:rsidR="00015CC5" w:rsidRDefault="00015CC5" w:rsidP="00015CC5">
      <w:pPr>
        <w:rPr>
          <w:sz w:val="26"/>
          <w:szCs w:val="26"/>
        </w:rPr>
      </w:pPr>
      <w:r>
        <w:rPr>
          <w:sz w:val="26"/>
          <w:szCs w:val="26"/>
        </w:rPr>
        <w:t xml:space="preserve">Lahko si prebereš še drugo besedilno nalogo in si ogledaš postopek računanja. </w:t>
      </w:r>
    </w:p>
    <w:p w:rsidR="00015CC5" w:rsidRPr="005E4D58" w:rsidRDefault="00015CC5" w:rsidP="00015CC5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5E4D58" w:rsidRDefault="005E4D58" w:rsidP="005E4D58">
      <w:pPr>
        <w:rPr>
          <w:sz w:val="26"/>
          <w:szCs w:val="26"/>
          <w:u w:val="single"/>
        </w:rPr>
      </w:pPr>
      <w:r w:rsidRPr="005E4D58">
        <w:rPr>
          <w:sz w:val="26"/>
          <w:szCs w:val="26"/>
          <w:u w:val="single"/>
        </w:rPr>
        <w:t>1. naloga</w:t>
      </w:r>
    </w:p>
    <w:p w:rsidR="007E71E5" w:rsidRDefault="00015CC5" w:rsidP="005E4D58">
      <w:pPr>
        <w:rPr>
          <w:sz w:val="26"/>
          <w:szCs w:val="26"/>
        </w:rPr>
      </w:pPr>
      <w:r w:rsidRPr="00015CC5">
        <w:rPr>
          <w:sz w:val="26"/>
          <w:szCs w:val="26"/>
        </w:rPr>
        <w:t xml:space="preserve">Prvi primer rešiva skupaj: </w:t>
      </w:r>
      <w:r>
        <w:rPr>
          <w:sz w:val="26"/>
          <w:szCs w:val="26"/>
        </w:rPr>
        <w:t xml:space="preserve">     </w:t>
      </w:r>
    </w:p>
    <w:p w:rsidR="00015CC5" w:rsidRDefault="00015CC5" w:rsidP="005E4D58">
      <w:pPr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65 : 30 = 2, ost. </w:t>
      </w:r>
      <w:r w:rsidRPr="007E71E5">
        <w:rPr>
          <w:color w:val="FF0000"/>
          <w:sz w:val="26"/>
          <w:szCs w:val="26"/>
        </w:rPr>
        <w:t>5</w:t>
      </w:r>
      <w:r>
        <w:rPr>
          <w:sz w:val="26"/>
          <w:szCs w:val="26"/>
        </w:rPr>
        <w:t xml:space="preserve">     </w:t>
      </w:r>
      <w:r w:rsidR="007E71E5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(ker je </w:t>
      </w:r>
      <w:r w:rsidR="007E71E5">
        <w:rPr>
          <w:sz w:val="26"/>
          <w:szCs w:val="26"/>
        </w:rPr>
        <w:t xml:space="preserve">2 </w:t>
      </w:r>
      <w:r w:rsidR="007E71E5">
        <w:rPr>
          <w:rFonts w:cstheme="minorHAnsi"/>
          <w:sz w:val="26"/>
          <w:szCs w:val="26"/>
        </w:rPr>
        <w:t xml:space="preserve">∙ 30 = 60 , 60 + </w:t>
      </w:r>
      <w:r w:rsidR="007E71E5" w:rsidRPr="007E71E5">
        <w:rPr>
          <w:rFonts w:cstheme="minorHAnsi"/>
          <w:color w:val="FF0000"/>
          <w:sz w:val="26"/>
          <w:szCs w:val="26"/>
        </w:rPr>
        <w:t>5</w:t>
      </w:r>
      <w:r w:rsidR="007E71E5">
        <w:rPr>
          <w:rFonts w:cstheme="minorHAnsi"/>
          <w:sz w:val="26"/>
          <w:szCs w:val="26"/>
        </w:rPr>
        <w:t xml:space="preserve"> = 65)</w:t>
      </w:r>
    </w:p>
    <w:p w:rsidR="007E71E5" w:rsidRDefault="007E71E5" w:rsidP="005E4D58">
      <w:pPr>
        <w:rPr>
          <w:sz w:val="26"/>
          <w:szCs w:val="26"/>
        </w:rPr>
      </w:pPr>
    </w:p>
    <w:p w:rsidR="005E4D58" w:rsidRPr="005E4D58" w:rsidRDefault="005E4D58" w:rsidP="005E4D58">
      <w:pPr>
        <w:rPr>
          <w:sz w:val="26"/>
          <w:szCs w:val="26"/>
          <w:u w:val="single"/>
        </w:rPr>
      </w:pPr>
      <w:r w:rsidRPr="005E4D58">
        <w:rPr>
          <w:sz w:val="26"/>
          <w:szCs w:val="26"/>
          <w:u w:val="single"/>
        </w:rPr>
        <w:t>2. naloga</w:t>
      </w:r>
    </w:p>
    <w:p w:rsidR="005E4D58" w:rsidRPr="005E4D58" w:rsidRDefault="005E4D58" w:rsidP="005E4D58">
      <w:pPr>
        <w:rPr>
          <w:sz w:val="26"/>
          <w:szCs w:val="26"/>
        </w:rPr>
      </w:pPr>
      <w:r w:rsidRPr="005E4D58">
        <w:rPr>
          <w:sz w:val="26"/>
          <w:szCs w:val="26"/>
        </w:rPr>
        <w:t>43 : 50 = 0, ost. 43</w:t>
      </w:r>
    </w:p>
    <w:p w:rsidR="005E4D58" w:rsidRPr="005E4D58" w:rsidRDefault="005E4D58" w:rsidP="005E4D58">
      <w:pPr>
        <w:rPr>
          <w:sz w:val="26"/>
          <w:szCs w:val="26"/>
        </w:rPr>
      </w:pPr>
      <w:r w:rsidRPr="005E4D58">
        <w:rPr>
          <w:sz w:val="26"/>
          <w:szCs w:val="26"/>
        </w:rPr>
        <w:t xml:space="preserve">Kako je lahko količnik 0? Enostavno, ker </w:t>
      </w:r>
      <w:r w:rsidRPr="005E4D58">
        <w:rPr>
          <w:color w:val="FF0000"/>
          <w:sz w:val="26"/>
          <w:szCs w:val="26"/>
        </w:rPr>
        <w:t>je deljenec manjši od delitelja</w:t>
      </w:r>
      <w:r w:rsidRPr="005E4D58">
        <w:rPr>
          <w:sz w:val="26"/>
          <w:szCs w:val="26"/>
        </w:rPr>
        <w:t>. V tem primeru je ostanek celoten deljenec.</w:t>
      </w:r>
    </w:p>
    <w:p w:rsidR="005E4D58" w:rsidRPr="005E4D58" w:rsidRDefault="005E4D58" w:rsidP="005E4D58">
      <w:pPr>
        <w:rPr>
          <w:sz w:val="26"/>
          <w:szCs w:val="26"/>
        </w:rPr>
      </w:pPr>
    </w:p>
    <w:p w:rsidR="005E4D58" w:rsidRPr="005E4D58" w:rsidRDefault="0007681B" w:rsidP="005E4D58">
      <w:pPr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2151850</wp:posOffset>
            </wp:positionH>
            <wp:positionV relativeFrom="paragraph">
              <wp:posOffset>180726</wp:posOffset>
            </wp:positionV>
            <wp:extent cx="1447784" cy="542919"/>
            <wp:effectExtent l="0" t="114300" r="38735" b="124460"/>
            <wp:wrapNone/>
            <wp:docPr id="4" name="Slika 4" descr="Rainbow Candy Clipart, Sweet Shop Candy Clip Art, Lollipo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nbow Candy Clipart, Sweet Shop Candy Clip Art, Lollipop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61" t="235" r="40469" b="75956"/>
                    <a:stretch/>
                  </pic:blipFill>
                  <pic:spPr bwMode="auto">
                    <a:xfrm rot="518233">
                      <a:off x="0" y="0"/>
                      <a:ext cx="1460380" cy="54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58" w:rsidRPr="005E4D58">
        <w:rPr>
          <w:sz w:val="26"/>
          <w:szCs w:val="26"/>
        </w:rPr>
        <w:t xml:space="preserve">Gre za podoben primer kot </w:t>
      </w:r>
    </w:p>
    <w:p w:rsidR="005E4D58" w:rsidRPr="005E4D58" w:rsidRDefault="005E4D58" w:rsidP="005E4D58">
      <w:pPr>
        <w:rPr>
          <w:sz w:val="26"/>
          <w:szCs w:val="26"/>
        </w:rPr>
      </w:pPr>
      <w:r w:rsidRPr="005E4D58">
        <w:rPr>
          <w:sz w:val="26"/>
          <w:szCs w:val="26"/>
        </w:rPr>
        <w:t>3 : 7 = 0, ost. 3</w:t>
      </w:r>
    </w:p>
    <w:p w:rsidR="005E4D58" w:rsidRDefault="005E4D58" w:rsidP="005E4D58">
      <w:pPr>
        <w:rPr>
          <w:sz w:val="26"/>
          <w:szCs w:val="26"/>
        </w:rPr>
      </w:pPr>
      <w:r w:rsidRPr="005E4D58">
        <w:rPr>
          <w:sz w:val="26"/>
          <w:szCs w:val="26"/>
        </w:rPr>
        <w:t>le da so števila večja.</w:t>
      </w:r>
    </w:p>
    <w:p w:rsidR="007E71E5" w:rsidRPr="005E4D58" w:rsidRDefault="007E71E5" w:rsidP="005E4D58">
      <w:pPr>
        <w:rPr>
          <w:sz w:val="26"/>
          <w:szCs w:val="26"/>
        </w:rPr>
      </w:pPr>
    </w:p>
    <w:p w:rsidR="007E71E5" w:rsidRDefault="007E71E5" w:rsidP="005E4D58">
      <w:pPr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709930</wp:posOffset>
            </wp:positionV>
            <wp:extent cx="439460" cy="400050"/>
            <wp:effectExtent l="0" t="0" r="0" b="0"/>
            <wp:wrapNone/>
            <wp:docPr id="3" name="Slika 3" descr="Drops Clipart Printable Water - Drink Water Clip Art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ops Clipart Printable Water - Drink Water Clip Art, HD P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58" w:rsidRPr="005E4D58">
        <w:rPr>
          <w:sz w:val="26"/>
          <w:szCs w:val="26"/>
        </w:rPr>
        <w:t>Malo za šalo malo za r</w:t>
      </w:r>
      <w:r>
        <w:rPr>
          <w:sz w:val="26"/>
          <w:szCs w:val="26"/>
        </w:rPr>
        <w:t>es lahko razlago še poenostavim</w:t>
      </w:r>
      <w:r w:rsidR="005E4D58" w:rsidRPr="005E4D58">
        <w:rPr>
          <w:sz w:val="26"/>
          <w:szCs w:val="26"/>
        </w:rPr>
        <w:t xml:space="preserve">: če imam v roki tri bombone, ki jih želim razdeliti 7 učencem, vendar cele, koliko jih bo dobil vsak? Nobenega, meni pa bodo v roki ostali vsi trije.       </w:t>
      </w:r>
    </w:p>
    <w:p w:rsidR="008C0FFE" w:rsidRPr="007E71E5" w:rsidRDefault="007E71E5" w:rsidP="007E71E5">
      <w:pPr>
        <w:jc w:val="center"/>
        <w:rPr>
          <w:rFonts w:ascii="Gabriola" w:hAnsi="Gabriola"/>
          <w:sz w:val="26"/>
          <w:szCs w:val="26"/>
        </w:rPr>
      </w:pPr>
      <w:r w:rsidRPr="007E71E5">
        <w:rPr>
          <w:rFonts w:ascii="Gabriola" w:hAnsi="Gabriola"/>
          <w:sz w:val="26"/>
          <w:szCs w:val="26"/>
        </w:rPr>
        <w:t xml:space="preserve">Upam, da ti je šlo. Nadaljujemo spet v torek. </w:t>
      </w:r>
      <w:r w:rsidRPr="0007681B">
        <w:rPr>
          <w:rFonts w:ascii="Gabriola" w:hAnsi="Gabriola"/>
          <w:color w:val="FFC000"/>
          <w:sz w:val="26"/>
          <w:szCs w:val="26"/>
        </w:rPr>
        <w:sym w:font="Wingdings" w:char="F04A"/>
      </w:r>
      <w:r>
        <w:rPr>
          <w:rFonts w:ascii="Gabriola" w:hAnsi="Gabriola"/>
          <w:sz w:val="26"/>
          <w:szCs w:val="26"/>
        </w:rPr>
        <w:t xml:space="preserve"> Zdaj pa si privošči krajši premor. </w:t>
      </w:r>
    </w:p>
    <w:sectPr w:rsidR="008C0FFE" w:rsidRPr="007E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5D9"/>
    <w:multiLevelType w:val="hybridMultilevel"/>
    <w:tmpl w:val="EFCC0C68"/>
    <w:lvl w:ilvl="0" w:tplc="425E86AA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1C193164"/>
    <w:multiLevelType w:val="hybridMultilevel"/>
    <w:tmpl w:val="20F48030"/>
    <w:lvl w:ilvl="0" w:tplc="425E86AA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624426B7"/>
    <w:multiLevelType w:val="hybridMultilevel"/>
    <w:tmpl w:val="0394C352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C748A"/>
    <w:multiLevelType w:val="hybridMultilevel"/>
    <w:tmpl w:val="692A0E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E8"/>
    <w:rsid w:val="00015CC5"/>
    <w:rsid w:val="00024D0F"/>
    <w:rsid w:val="0007681B"/>
    <w:rsid w:val="00335892"/>
    <w:rsid w:val="005E4D58"/>
    <w:rsid w:val="007E71E5"/>
    <w:rsid w:val="008C0FFE"/>
    <w:rsid w:val="00964138"/>
    <w:rsid w:val="00B860EB"/>
    <w:rsid w:val="00E1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C138"/>
  <w15:chartTrackingRefBased/>
  <w15:docId w15:val="{1F230417-4E16-4E97-9749-9B4036C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4D58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7E71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2020-04-16T11:24:00Z</dcterms:created>
  <dcterms:modified xsi:type="dcterms:W3CDTF">2020-04-16T17:32:00Z</dcterms:modified>
</cp:coreProperties>
</file>