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516" w:rsidRPr="002D5516" w:rsidRDefault="002D5516">
      <w:pPr>
        <w:rPr>
          <w:rFonts w:ascii="Algerian" w:hAnsi="Algerian"/>
          <w:color w:val="7030A0"/>
          <w:sz w:val="28"/>
          <w:szCs w:val="28"/>
        </w:rPr>
      </w:pPr>
      <w:r w:rsidRPr="002D5516">
        <w:rPr>
          <w:rFonts w:ascii="Algerian" w:hAnsi="Algerian"/>
          <w:color w:val="7030A0"/>
          <w:sz w:val="28"/>
          <w:szCs w:val="28"/>
        </w:rPr>
        <w:t>Dragi u</w:t>
      </w:r>
      <w:r w:rsidRPr="002D5516">
        <w:rPr>
          <w:rFonts w:ascii="Cambria" w:hAnsi="Cambria" w:cs="Cambria"/>
          <w:color w:val="7030A0"/>
          <w:sz w:val="28"/>
          <w:szCs w:val="28"/>
        </w:rPr>
        <w:t>č</w:t>
      </w:r>
      <w:r w:rsidRPr="002D5516">
        <w:rPr>
          <w:rFonts w:ascii="Algerian" w:hAnsi="Algerian"/>
          <w:color w:val="7030A0"/>
          <w:sz w:val="28"/>
          <w:szCs w:val="28"/>
        </w:rPr>
        <w:t>enci,</w:t>
      </w:r>
    </w:p>
    <w:p w:rsidR="002D5516" w:rsidRPr="002D5516" w:rsidRDefault="002D5516">
      <w:pPr>
        <w:rPr>
          <w:rFonts w:ascii="Algerian" w:hAnsi="Algerian"/>
          <w:color w:val="7030A0"/>
          <w:sz w:val="28"/>
          <w:szCs w:val="28"/>
        </w:rPr>
      </w:pPr>
      <w:r w:rsidRPr="002D5516">
        <w:rPr>
          <w:rFonts w:ascii="Algerian" w:hAnsi="Algerian"/>
          <w:color w:val="7030A0"/>
          <w:sz w:val="28"/>
          <w:szCs w:val="28"/>
        </w:rPr>
        <w:t xml:space="preserve">Ta teden vas </w:t>
      </w:r>
      <w:r w:rsidRPr="002D5516">
        <w:rPr>
          <w:rFonts w:ascii="Cambria" w:hAnsi="Cambria" w:cs="Cambria"/>
          <w:color w:val="7030A0"/>
          <w:sz w:val="28"/>
          <w:szCs w:val="28"/>
        </w:rPr>
        <w:t>č</w:t>
      </w:r>
      <w:r w:rsidRPr="002D5516">
        <w:rPr>
          <w:rFonts w:ascii="Algerian" w:hAnsi="Algerian"/>
          <w:color w:val="7030A0"/>
          <w:sz w:val="28"/>
          <w:szCs w:val="28"/>
        </w:rPr>
        <w:t xml:space="preserve">aka nekaj izzivov, ki si jih lahko izberete sami. </w:t>
      </w:r>
      <w:r>
        <w:rPr>
          <w:rFonts w:ascii="Algerian" w:hAnsi="Algerian"/>
          <w:color w:val="7030A0"/>
          <w:sz w:val="28"/>
          <w:szCs w:val="28"/>
        </w:rPr>
        <w:t>Postavite se na spodnje slike in sledite povezavi.</w:t>
      </w:r>
    </w:p>
    <w:p w:rsidR="002D5516" w:rsidRPr="002D5516" w:rsidRDefault="002D5516">
      <w:pPr>
        <w:rPr>
          <w:rFonts w:ascii="Algerian" w:hAnsi="Algerian"/>
          <w:color w:val="7030A0"/>
          <w:sz w:val="28"/>
          <w:szCs w:val="28"/>
        </w:rPr>
      </w:pPr>
      <w:r w:rsidRPr="002D5516">
        <w:rPr>
          <w:rFonts w:ascii="Algerian" w:hAnsi="Algerian"/>
          <w:color w:val="7030A0"/>
          <w:sz w:val="28"/>
          <w:szCs w:val="28"/>
        </w:rPr>
        <w:t>U</w:t>
      </w:r>
      <w:r w:rsidRPr="002D5516">
        <w:rPr>
          <w:rFonts w:ascii="Cambria" w:hAnsi="Cambria" w:cs="Cambria"/>
          <w:color w:val="7030A0"/>
          <w:sz w:val="28"/>
          <w:szCs w:val="28"/>
        </w:rPr>
        <w:t>ž</w:t>
      </w:r>
      <w:r w:rsidRPr="002D5516">
        <w:rPr>
          <w:rFonts w:ascii="Algerian" w:hAnsi="Algerian"/>
          <w:color w:val="7030A0"/>
          <w:sz w:val="28"/>
          <w:szCs w:val="28"/>
        </w:rPr>
        <w:t xml:space="preserve">ivajte </w:t>
      </w:r>
      <w:r w:rsidRPr="002D5516">
        <w:rPr>
          <w:rFonts w:ascii="Algerian" w:hAnsi="Algerian"/>
          <w:color w:val="7030A0"/>
          <w:sz w:val="28"/>
          <w:szCs w:val="28"/>
        </w:rPr>
        <w:sym w:font="Wingdings" w:char="F04A"/>
      </w:r>
    </w:p>
    <w:p w:rsidR="002D5516" w:rsidRDefault="002D5516"/>
    <w:p w:rsidR="002D5516" w:rsidRPr="002D5516" w:rsidRDefault="002D5516" w:rsidP="002D5516">
      <w:pPr>
        <w:jc w:val="center"/>
        <w:rPr>
          <w:rFonts w:ascii="Lucida Handwriting" w:hAnsi="Lucida Handwriting"/>
          <w:color w:val="FFC000"/>
          <w:sz w:val="36"/>
          <w:szCs w:val="36"/>
        </w:rPr>
      </w:pPr>
      <w:r w:rsidRPr="002D5516">
        <w:rPr>
          <w:rFonts w:ascii="Lucida Handwriting" w:hAnsi="Lucida Handwriting"/>
          <w:color w:val="FFC000"/>
          <w:sz w:val="36"/>
          <w:szCs w:val="36"/>
        </w:rPr>
        <w:t>Križci in krožci</w:t>
      </w:r>
    </w:p>
    <w:p w:rsidR="00986E22" w:rsidRDefault="00AB2DC8" w:rsidP="002D5516">
      <w:pPr>
        <w:jc w:val="center"/>
      </w:pPr>
      <w:r>
        <w:rPr>
          <w:noProof/>
          <w:lang w:eastAsia="sl-SI"/>
        </w:rPr>
        <w:drawing>
          <wp:inline distT="0" distB="0" distL="0" distR="0" wp14:anchorId="3AC9341F" wp14:editId="57892E4D">
            <wp:extent cx="2933700" cy="2668832"/>
            <wp:effectExtent l="0" t="0" r="0" b="0"/>
            <wp:docPr id="1" name="img" descr="https://kidavalanche.files.wordpress.com/2010/02/p1010018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s://kidavalanche.files.wordpress.com/2010/02/p101001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6565" cy="2671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5516" w:rsidRDefault="002D5516">
      <w:pPr>
        <w:rPr>
          <w:rFonts w:ascii="Bernard MT Condensed" w:hAnsi="Bernard MT Condensed"/>
          <w:color w:val="C00000"/>
          <w:sz w:val="32"/>
          <w:szCs w:val="32"/>
        </w:rPr>
      </w:pPr>
    </w:p>
    <w:p w:rsidR="002D5516" w:rsidRPr="002D5516" w:rsidRDefault="002D5516" w:rsidP="002D5516">
      <w:pPr>
        <w:jc w:val="center"/>
        <w:rPr>
          <w:rFonts w:ascii="Bernard MT Condensed" w:hAnsi="Bernard MT Condensed"/>
          <w:color w:val="C00000"/>
          <w:sz w:val="36"/>
          <w:szCs w:val="36"/>
        </w:rPr>
      </w:pPr>
      <w:r w:rsidRPr="002D5516">
        <w:rPr>
          <w:rFonts w:ascii="Bernard MT Condensed" w:hAnsi="Bernard MT Condensed"/>
          <w:color w:val="C00000"/>
          <w:sz w:val="36"/>
          <w:szCs w:val="36"/>
        </w:rPr>
        <w:t>Son</w:t>
      </w:r>
      <w:r w:rsidRPr="002D5516">
        <w:rPr>
          <w:rFonts w:ascii="Cambria" w:hAnsi="Cambria" w:cs="Cambria"/>
          <w:color w:val="C00000"/>
          <w:sz w:val="36"/>
          <w:szCs w:val="36"/>
        </w:rPr>
        <w:t>č</w:t>
      </w:r>
      <w:r w:rsidRPr="002D5516">
        <w:rPr>
          <w:rFonts w:ascii="Bernard MT Condensed" w:hAnsi="Bernard MT Condensed"/>
          <w:color w:val="C00000"/>
          <w:sz w:val="36"/>
          <w:szCs w:val="36"/>
        </w:rPr>
        <w:t>na ura</w:t>
      </w:r>
    </w:p>
    <w:p w:rsidR="002D5516" w:rsidRDefault="002D5516" w:rsidP="002D5516">
      <w:pPr>
        <w:jc w:val="center"/>
      </w:pPr>
      <w:r>
        <w:rPr>
          <w:noProof/>
          <w:lang w:eastAsia="sl-SI"/>
        </w:rPr>
        <w:drawing>
          <wp:inline distT="0" distB="0" distL="0" distR="0" wp14:anchorId="5803D3D9" wp14:editId="5BFC9DC4">
            <wp:extent cx="3771900" cy="1982500"/>
            <wp:effectExtent l="0" t="0" r="0" b="0"/>
            <wp:docPr id="2" name="img" descr="https://tse1.mm.bing.net/th?id=OIP.rf-YVlNwnHoCUVNkNTEo-AHaD4&amp;pid=Api&amp;P=0&amp;w=293&amp;h=155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s://tse1.mm.bing.net/th?id=OIP.rf-YVlNwnHoCUVNkNTEo-AHaD4&amp;pid=Api&amp;P=0&amp;w=293&amp;h=15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5277" cy="1989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128E" w:rsidRDefault="0073128E" w:rsidP="002D5516">
      <w:pPr>
        <w:jc w:val="center"/>
      </w:pPr>
    </w:p>
    <w:p w:rsidR="002D5516" w:rsidRDefault="002D5516"/>
    <w:p w:rsidR="002D5516" w:rsidRDefault="002D5516"/>
    <w:p w:rsidR="002D5516" w:rsidRDefault="002D5516"/>
    <w:p w:rsidR="002D5516" w:rsidRDefault="002D5516">
      <w:bookmarkStart w:id="0" w:name="_GoBack"/>
      <w:bookmarkEnd w:id="0"/>
    </w:p>
    <w:p w:rsidR="002D5516" w:rsidRPr="002D5516" w:rsidRDefault="002D5516" w:rsidP="002D5516">
      <w:pPr>
        <w:jc w:val="center"/>
        <w:rPr>
          <w:rFonts w:ascii="Magneto" w:hAnsi="Magneto"/>
          <w:color w:val="5B9BD5" w:themeColor="accent1"/>
          <w:sz w:val="44"/>
          <w:szCs w:val="44"/>
        </w:rPr>
      </w:pPr>
      <w:r w:rsidRPr="002D5516">
        <w:rPr>
          <w:rFonts w:ascii="Magneto" w:hAnsi="Magneto"/>
          <w:color w:val="5B9BD5" w:themeColor="accent1"/>
          <w:sz w:val="44"/>
          <w:szCs w:val="44"/>
        </w:rPr>
        <w:t xml:space="preserve">Gumi </w:t>
      </w:r>
      <w:proofErr w:type="spellStart"/>
      <w:r w:rsidRPr="002D5516">
        <w:rPr>
          <w:rFonts w:ascii="Magneto" w:hAnsi="Magneto"/>
          <w:color w:val="5B9BD5" w:themeColor="accent1"/>
          <w:sz w:val="44"/>
          <w:szCs w:val="44"/>
        </w:rPr>
        <w:t>tvist</w:t>
      </w:r>
      <w:proofErr w:type="spellEnd"/>
    </w:p>
    <w:p w:rsidR="002D5516" w:rsidRDefault="002D5516" w:rsidP="002D5516">
      <w:pPr>
        <w:jc w:val="center"/>
      </w:pPr>
      <w:r>
        <w:rPr>
          <w:noProof/>
          <w:lang w:eastAsia="sl-SI"/>
        </w:rPr>
        <w:drawing>
          <wp:inline distT="0" distB="0" distL="0" distR="0" wp14:anchorId="7C71FA3E" wp14:editId="6A15497A">
            <wp:extent cx="4463787" cy="2514600"/>
            <wp:effectExtent l="0" t="0" r="0" b="0"/>
            <wp:docPr id="3" name="img" descr="http://zg-magazin.com.hr/wp-content/uploads/2014/03/gumi-gumi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://zg-magazin.com.hr/wp-content/uploads/2014/03/gumi-gumi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1227" cy="2518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128E" w:rsidRDefault="0073128E"/>
    <w:sectPr w:rsidR="007312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DC8"/>
    <w:rsid w:val="002D5516"/>
    <w:rsid w:val="00414C12"/>
    <w:rsid w:val="0073128E"/>
    <w:rsid w:val="00AB2DC8"/>
    <w:rsid w:val="00B01E0D"/>
    <w:rsid w:val="00F35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88265"/>
  <w15:chartTrackingRefBased/>
  <w15:docId w15:val="{85DFC96B-D679-4050-8705-DB3592A86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73128E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2D551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zFffxMWa5Y&amp;fbclid=IwAR20MhdZcCsXO7DHJdnlKPmmdlXeEBkKIeTQjx6IPp0lGpUToTtOiEoqpJo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5kdRS5lr3Sg&amp;fbclid=IwAR3k-CfLGA7PxIX0TKJ_zLx7YF0rmVUlPjqpkjh3lPdxmEqbaYpzWcZ84A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s://www.youtube.com/watch?v=OAgThmbpGFs&amp;feature=youtu.be&amp;fbclid=IwAR3EFw1IOwdN3htVesUOONWRDhbLwimkRAgG2kqyQstnGlAsS82X77hsgmo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4</cp:revision>
  <dcterms:created xsi:type="dcterms:W3CDTF">2020-05-03T11:33:00Z</dcterms:created>
  <dcterms:modified xsi:type="dcterms:W3CDTF">2020-05-10T13:04:00Z</dcterms:modified>
</cp:coreProperties>
</file>